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E3FA97" w14:textId="77777777" w:rsidR="00704846" w:rsidRDefault="00704846" w:rsidP="00D7778D">
      <w:pPr>
        <w:rPr>
          <w:rFonts w:ascii="宋体"/>
          <w:b/>
          <w:sz w:val="32"/>
          <w:szCs w:val="32"/>
        </w:rPr>
      </w:pPr>
    </w:p>
    <w:p w14:paraId="4F11231C" w14:textId="77777777" w:rsidR="00704846" w:rsidRDefault="00000000">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14:paraId="5F7CC21C" w14:textId="3D6F9C6A" w:rsidR="00704846" w:rsidRDefault="00000000">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w:t>
      </w:r>
      <w:r w:rsidR="00D7778D">
        <w:rPr>
          <w:rFonts w:ascii="黑体" w:eastAsia="黑体" w:hAnsiTheme="minorHAnsi" w:cstheme="minorBidi" w:hint="eastAsia"/>
          <w:b/>
          <w:kern w:val="22"/>
          <w:sz w:val="44"/>
          <w:szCs w:val="44"/>
        </w:rPr>
        <w:t>梨蜜蜂授粉</w:t>
      </w:r>
      <w:r>
        <w:rPr>
          <w:rFonts w:ascii="黑体" w:eastAsia="黑体" w:hAnsiTheme="minorHAnsi" w:cstheme="minorBidi" w:hint="eastAsia"/>
          <w:b/>
          <w:kern w:val="22"/>
          <w:sz w:val="44"/>
          <w:szCs w:val="44"/>
        </w:rPr>
        <w:t>技术规程》</w:t>
      </w:r>
    </w:p>
    <w:p w14:paraId="502F9D50" w14:textId="77777777" w:rsidR="00704846" w:rsidRDefault="00000000">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14:paraId="4DB2EA8A" w14:textId="77777777" w:rsidR="00704846" w:rsidRDefault="00704846">
      <w:pPr>
        <w:ind w:firstLineChars="200" w:firstLine="643"/>
        <w:rPr>
          <w:rFonts w:ascii="仿宋" w:eastAsia="仿宋" w:hAnsi="仿宋" w:hint="eastAsia"/>
          <w:b/>
          <w:sz w:val="32"/>
          <w:szCs w:val="32"/>
        </w:rPr>
      </w:pPr>
    </w:p>
    <w:p w14:paraId="63DCA039" w14:textId="77777777" w:rsidR="00704846" w:rsidRDefault="00704846">
      <w:pPr>
        <w:ind w:firstLineChars="200" w:firstLine="643"/>
        <w:rPr>
          <w:rFonts w:ascii="仿宋" w:eastAsia="仿宋" w:hAnsi="仿宋" w:hint="eastAsia"/>
          <w:b/>
          <w:sz w:val="32"/>
          <w:szCs w:val="32"/>
        </w:rPr>
      </w:pPr>
    </w:p>
    <w:p w14:paraId="21FBA0B9" w14:textId="77777777" w:rsidR="00704846" w:rsidRDefault="00704846">
      <w:pPr>
        <w:ind w:firstLineChars="200" w:firstLine="643"/>
        <w:rPr>
          <w:rFonts w:ascii="仿宋" w:eastAsia="仿宋" w:hAnsi="仿宋" w:hint="eastAsia"/>
          <w:b/>
          <w:sz w:val="32"/>
          <w:szCs w:val="32"/>
        </w:rPr>
      </w:pPr>
    </w:p>
    <w:p w14:paraId="4D518FE7" w14:textId="77777777" w:rsidR="00704846" w:rsidRDefault="00704846">
      <w:pPr>
        <w:ind w:firstLineChars="200" w:firstLine="643"/>
        <w:rPr>
          <w:rFonts w:ascii="仿宋" w:eastAsia="仿宋" w:hAnsi="仿宋" w:hint="eastAsia"/>
          <w:b/>
          <w:sz w:val="32"/>
          <w:szCs w:val="32"/>
        </w:rPr>
      </w:pPr>
    </w:p>
    <w:p w14:paraId="4D0A81AF" w14:textId="77777777" w:rsidR="00704846" w:rsidRDefault="00704846">
      <w:pPr>
        <w:ind w:firstLineChars="200" w:firstLine="643"/>
        <w:rPr>
          <w:rFonts w:ascii="仿宋" w:eastAsia="仿宋" w:hAnsi="仿宋" w:hint="eastAsia"/>
          <w:b/>
          <w:sz w:val="32"/>
          <w:szCs w:val="32"/>
        </w:rPr>
      </w:pPr>
    </w:p>
    <w:p w14:paraId="271DFE94" w14:textId="77777777" w:rsidR="00704846" w:rsidRDefault="00704846">
      <w:pPr>
        <w:ind w:firstLineChars="200" w:firstLine="643"/>
        <w:rPr>
          <w:rFonts w:ascii="仿宋" w:eastAsia="仿宋" w:hAnsi="仿宋" w:hint="eastAsia"/>
          <w:b/>
          <w:sz w:val="32"/>
          <w:szCs w:val="32"/>
        </w:rPr>
      </w:pPr>
    </w:p>
    <w:p w14:paraId="44BC2BBD" w14:textId="77777777" w:rsidR="00704846" w:rsidRDefault="00704846">
      <w:pPr>
        <w:ind w:firstLineChars="200" w:firstLine="643"/>
        <w:rPr>
          <w:rFonts w:ascii="仿宋" w:eastAsia="仿宋" w:hAnsi="仿宋" w:hint="eastAsia"/>
          <w:b/>
          <w:sz w:val="32"/>
          <w:szCs w:val="32"/>
        </w:rPr>
      </w:pPr>
    </w:p>
    <w:p w14:paraId="01E6BF71" w14:textId="77777777" w:rsidR="00704846" w:rsidRDefault="00704846">
      <w:pPr>
        <w:ind w:firstLineChars="200" w:firstLine="643"/>
        <w:jc w:val="center"/>
        <w:rPr>
          <w:rFonts w:ascii="仿宋" w:eastAsia="仿宋" w:hAnsi="仿宋" w:hint="eastAsia"/>
          <w:b/>
          <w:sz w:val="32"/>
          <w:szCs w:val="32"/>
        </w:rPr>
      </w:pPr>
    </w:p>
    <w:p w14:paraId="0C4AF3FF" w14:textId="77777777" w:rsidR="00704846" w:rsidRDefault="00704846">
      <w:pPr>
        <w:ind w:firstLineChars="200" w:firstLine="643"/>
        <w:jc w:val="center"/>
        <w:rPr>
          <w:rFonts w:ascii="宋体"/>
          <w:b/>
          <w:sz w:val="32"/>
          <w:szCs w:val="32"/>
        </w:rPr>
      </w:pPr>
    </w:p>
    <w:p w14:paraId="327F3BFB" w14:textId="77777777" w:rsidR="00704846" w:rsidRDefault="00704846">
      <w:pPr>
        <w:ind w:firstLineChars="200" w:firstLine="643"/>
        <w:jc w:val="center"/>
        <w:rPr>
          <w:rFonts w:ascii="宋体"/>
          <w:b/>
          <w:sz w:val="32"/>
          <w:szCs w:val="32"/>
        </w:rPr>
      </w:pPr>
    </w:p>
    <w:p w14:paraId="562CDB73" w14:textId="77777777" w:rsidR="00704846" w:rsidRDefault="00704846">
      <w:pPr>
        <w:ind w:firstLineChars="200" w:firstLine="643"/>
        <w:jc w:val="center"/>
        <w:rPr>
          <w:rFonts w:ascii="宋体"/>
          <w:b/>
          <w:sz w:val="32"/>
          <w:szCs w:val="32"/>
        </w:rPr>
      </w:pPr>
    </w:p>
    <w:p w14:paraId="11EB9C1D" w14:textId="4EC7346E" w:rsidR="00704846" w:rsidRDefault="00000000">
      <w:pPr>
        <w:spacing w:line="360" w:lineRule="auto"/>
        <w:jc w:val="center"/>
        <w:rPr>
          <w:rFonts w:ascii="宋体" w:hAnsi="宋体" w:hint="eastAsia"/>
          <w:b/>
          <w:kern w:val="22"/>
          <w:sz w:val="10"/>
          <w:szCs w:val="10"/>
        </w:rPr>
      </w:pPr>
      <w:r>
        <w:rPr>
          <w:rFonts w:ascii="宋体" w:hAnsi="宋体" w:hint="eastAsia"/>
          <w:b/>
          <w:kern w:val="22"/>
          <w:sz w:val="32"/>
          <w:szCs w:val="32"/>
        </w:rPr>
        <w:t>编制单位：</w:t>
      </w:r>
      <w:r w:rsidR="00D7778D">
        <w:rPr>
          <w:rFonts w:ascii="宋体" w:hAnsi="宋体" w:hint="eastAsia"/>
          <w:b/>
          <w:kern w:val="22"/>
          <w:sz w:val="32"/>
          <w:szCs w:val="32"/>
        </w:rPr>
        <w:t>山西农业大学</w:t>
      </w:r>
    </w:p>
    <w:p w14:paraId="65CCC54A" w14:textId="77777777" w:rsidR="008A3790" w:rsidRDefault="00000000" w:rsidP="00D7778D">
      <w:pPr>
        <w:jc w:val="center"/>
        <w:rPr>
          <w:rFonts w:ascii="宋体" w:hAnsi="宋体" w:hint="eastAsia"/>
          <w:b/>
          <w:sz w:val="32"/>
          <w:szCs w:val="32"/>
        </w:rPr>
        <w:sectPr w:rsidR="008A3790">
          <w:footerReference w:type="default" r:id="rId9"/>
          <w:pgSz w:w="11906" w:h="16838"/>
          <w:pgMar w:top="1440" w:right="1803" w:bottom="1440" w:left="1803" w:header="851" w:footer="992" w:gutter="0"/>
          <w:pgNumType w:start="1"/>
          <w:cols w:space="0"/>
          <w:titlePg/>
          <w:docGrid w:type="lines" w:linePitch="319"/>
        </w:sectPr>
      </w:pPr>
      <w:r>
        <w:rPr>
          <w:rFonts w:ascii="宋体" w:hAnsi="宋体" w:hint="eastAsia"/>
          <w:b/>
          <w:sz w:val="32"/>
          <w:szCs w:val="32"/>
        </w:rPr>
        <w:t xml:space="preserve"> 二〇二四年一月</w:t>
      </w:r>
    </w:p>
    <w:p w14:paraId="11BBA136" w14:textId="6DAC3CA6" w:rsidR="00704846" w:rsidRDefault="00704846" w:rsidP="00D7778D">
      <w:pPr>
        <w:jc w:val="center"/>
        <w:rPr>
          <w:rFonts w:ascii="宋体" w:hAnsi="宋体" w:hint="eastAsia"/>
          <w:b/>
          <w:sz w:val="32"/>
          <w:szCs w:val="32"/>
        </w:rPr>
      </w:pPr>
    </w:p>
    <w:p w14:paraId="66244DC9" w14:textId="77777777" w:rsidR="00704846" w:rsidRDefault="00000000">
      <w:pPr>
        <w:spacing w:line="520" w:lineRule="exact"/>
        <w:jc w:val="center"/>
        <w:rPr>
          <w:rFonts w:ascii="宋体"/>
          <w:b/>
          <w:sz w:val="30"/>
          <w:szCs w:val="30"/>
        </w:rPr>
      </w:pPr>
      <w:r>
        <w:rPr>
          <w:rFonts w:ascii="宋体" w:hAnsi="宋体" w:hint="eastAsia"/>
          <w:b/>
          <w:sz w:val="30"/>
          <w:szCs w:val="30"/>
        </w:rPr>
        <w:t>山西省地方标准</w:t>
      </w:r>
    </w:p>
    <w:p w14:paraId="19C90891" w14:textId="31AB37B5" w:rsidR="00704846" w:rsidRDefault="00000000">
      <w:pPr>
        <w:spacing w:line="520" w:lineRule="exact"/>
        <w:jc w:val="center"/>
        <w:rPr>
          <w:rFonts w:ascii="宋体"/>
          <w:b/>
          <w:sz w:val="30"/>
          <w:szCs w:val="30"/>
        </w:rPr>
      </w:pPr>
      <w:r>
        <w:rPr>
          <w:rFonts w:ascii="宋体" w:hAnsi="宋体" w:hint="eastAsia"/>
          <w:b/>
          <w:sz w:val="30"/>
          <w:szCs w:val="30"/>
        </w:rPr>
        <w:t>《</w:t>
      </w:r>
      <w:r w:rsidR="00D7778D">
        <w:rPr>
          <w:rFonts w:ascii="宋体" w:hAnsi="宋体" w:hint="eastAsia"/>
          <w:b/>
          <w:sz w:val="30"/>
          <w:szCs w:val="30"/>
        </w:rPr>
        <w:t>梨蜜蜂授粉</w:t>
      </w:r>
      <w:r>
        <w:rPr>
          <w:rFonts w:ascii="宋体" w:hAnsi="宋体" w:hint="eastAsia"/>
          <w:b/>
          <w:sz w:val="30"/>
          <w:szCs w:val="30"/>
        </w:rPr>
        <w:t>技术规程》</w:t>
      </w:r>
    </w:p>
    <w:p w14:paraId="505A4F68" w14:textId="77777777" w:rsidR="00704846" w:rsidRDefault="00000000">
      <w:pPr>
        <w:spacing w:line="520" w:lineRule="exact"/>
        <w:jc w:val="center"/>
        <w:rPr>
          <w:rFonts w:ascii="宋体" w:hAnsi="宋体" w:hint="eastAsia"/>
          <w:b/>
          <w:sz w:val="30"/>
          <w:szCs w:val="30"/>
        </w:rPr>
      </w:pPr>
      <w:r>
        <w:rPr>
          <w:rFonts w:ascii="宋体" w:hAnsi="宋体" w:hint="eastAsia"/>
          <w:b/>
          <w:sz w:val="30"/>
          <w:szCs w:val="30"/>
        </w:rPr>
        <w:t>编制说明</w:t>
      </w:r>
    </w:p>
    <w:p w14:paraId="33A5337B" w14:textId="77777777" w:rsidR="00704846" w:rsidRDefault="00704846">
      <w:pPr>
        <w:spacing w:line="520" w:lineRule="exact"/>
        <w:jc w:val="center"/>
        <w:rPr>
          <w:rFonts w:ascii="宋体" w:hAnsi="宋体" w:hint="eastAsia"/>
          <w:b/>
          <w:sz w:val="30"/>
          <w:szCs w:val="30"/>
        </w:rPr>
      </w:pPr>
    </w:p>
    <w:p w14:paraId="63B4C255" w14:textId="77777777" w:rsidR="00704846" w:rsidRDefault="00000000" w:rsidP="00F41617">
      <w:pPr>
        <w:spacing w:line="360" w:lineRule="auto"/>
        <w:outlineLvl w:val="0"/>
        <w:rPr>
          <w:rFonts w:ascii="黑体" w:eastAsia="黑体"/>
          <w:sz w:val="24"/>
        </w:rPr>
      </w:pPr>
      <w:r>
        <w:rPr>
          <w:rFonts w:ascii="黑体" w:eastAsia="黑体" w:hint="eastAsia"/>
          <w:sz w:val="24"/>
        </w:rPr>
        <w:t>一、工作简况</w:t>
      </w:r>
    </w:p>
    <w:p w14:paraId="2890301D" w14:textId="77777777" w:rsidR="00704846" w:rsidRDefault="00000000" w:rsidP="00F41617">
      <w:pPr>
        <w:spacing w:line="360" w:lineRule="auto"/>
        <w:outlineLvl w:val="1"/>
        <w:rPr>
          <w:rFonts w:ascii="楷体_GB2312" w:eastAsia="楷体_GB2312"/>
          <w:sz w:val="24"/>
        </w:rPr>
      </w:pPr>
      <w:r>
        <w:rPr>
          <w:rFonts w:ascii="楷体_GB2312" w:eastAsia="楷体_GB2312" w:hint="eastAsia"/>
          <w:sz w:val="24"/>
        </w:rPr>
        <w:t>1任务来源</w:t>
      </w:r>
    </w:p>
    <w:p w14:paraId="3E929E54" w14:textId="76B9F66E" w:rsidR="00704846" w:rsidRPr="00F50422" w:rsidRDefault="00F41617">
      <w:pPr>
        <w:spacing w:line="360" w:lineRule="auto"/>
        <w:ind w:firstLineChars="200" w:firstLine="480"/>
        <w:jc w:val="left"/>
        <w:outlineLvl w:val="1"/>
        <w:rPr>
          <w:rFonts w:asciiTheme="minorEastAsia" w:eastAsiaTheme="minorEastAsia" w:hAnsiTheme="minorEastAsia" w:hint="eastAsia"/>
          <w:szCs w:val="21"/>
        </w:rPr>
      </w:pPr>
      <w:r>
        <w:rPr>
          <w:rFonts w:ascii="仿宋_GB2312" w:eastAsia="仿宋_GB2312" w:hAnsi="宋体" w:hint="eastAsia"/>
          <w:sz w:val="24"/>
        </w:rPr>
        <w:t xml:space="preserve"> </w:t>
      </w:r>
      <w:r w:rsidRPr="00F50422">
        <w:rPr>
          <w:rFonts w:asciiTheme="minorEastAsia" w:eastAsiaTheme="minorEastAsia" w:hAnsiTheme="minorEastAsia" w:hint="eastAsia"/>
          <w:szCs w:val="21"/>
        </w:rPr>
        <w:t xml:space="preserve"> 按照山西省市场监督管理局关于2022年度省级地方标准复审结论公告（山西省地方标准公告2022年第20号），《</w:t>
      </w:r>
      <w:r w:rsidR="00D7778D" w:rsidRPr="00F50422">
        <w:rPr>
          <w:rFonts w:asciiTheme="minorEastAsia" w:eastAsiaTheme="minorEastAsia" w:hAnsiTheme="minorEastAsia" w:hint="eastAsia"/>
          <w:szCs w:val="21"/>
        </w:rPr>
        <w:t>梨蜜蜂授粉</w:t>
      </w:r>
      <w:r w:rsidRPr="00F50422">
        <w:rPr>
          <w:rFonts w:asciiTheme="minorEastAsia" w:eastAsiaTheme="minorEastAsia" w:hAnsiTheme="minorEastAsia" w:hint="eastAsia"/>
          <w:szCs w:val="21"/>
        </w:rPr>
        <w:t xml:space="preserve">技术规程》DB14/T </w:t>
      </w:r>
      <w:r w:rsidR="00D7778D" w:rsidRPr="00F50422">
        <w:rPr>
          <w:rFonts w:asciiTheme="minorEastAsia" w:eastAsiaTheme="minorEastAsia" w:hAnsiTheme="minorEastAsia" w:hint="eastAsia"/>
          <w:szCs w:val="21"/>
        </w:rPr>
        <w:t>1355</w:t>
      </w:r>
      <w:r w:rsidRPr="00F50422">
        <w:rPr>
          <w:rFonts w:asciiTheme="minorEastAsia" w:eastAsiaTheme="minorEastAsia" w:hAnsiTheme="minorEastAsia" w:hint="eastAsia"/>
          <w:szCs w:val="21"/>
        </w:rPr>
        <w:t>-</w:t>
      </w:r>
      <w:r w:rsidR="00D7778D" w:rsidRPr="00F50422">
        <w:rPr>
          <w:rFonts w:asciiTheme="minorEastAsia" w:eastAsiaTheme="minorEastAsia" w:hAnsiTheme="minorEastAsia" w:hint="eastAsia"/>
          <w:szCs w:val="21"/>
        </w:rPr>
        <w:t>2017</w:t>
      </w:r>
      <w:r w:rsidRPr="00F50422">
        <w:rPr>
          <w:rFonts w:asciiTheme="minorEastAsia" w:eastAsiaTheme="minorEastAsia" w:hAnsiTheme="minorEastAsia" w:hint="eastAsia"/>
          <w:szCs w:val="21"/>
        </w:rPr>
        <w:t>被列入山西省地方标准修订计划，本标准由山西省农业标准化技术委员会（SXS/TC19）归口。</w:t>
      </w:r>
    </w:p>
    <w:p w14:paraId="19D0D588" w14:textId="77777777" w:rsidR="00704846" w:rsidRDefault="00000000" w:rsidP="00F41617">
      <w:pPr>
        <w:spacing w:line="360" w:lineRule="auto"/>
        <w:outlineLvl w:val="1"/>
        <w:rPr>
          <w:rFonts w:ascii="楷体_GB2312" w:eastAsia="楷体_GB2312"/>
          <w:sz w:val="24"/>
        </w:rPr>
      </w:pPr>
      <w:r>
        <w:rPr>
          <w:rFonts w:ascii="楷体_GB2312" w:eastAsia="楷体_GB2312" w:hint="eastAsia"/>
          <w:sz w:val="24"/>
        </w:rPr>
        <w:t>2 起草</w:t>
      </w:r>
      <w:r>
        <w:rPr>
          <w:rFonts w:ascii="楷体_GB2312" w:eastAsia="楷体_GB2312"/>
          <w:sz w:val="24"/>
        </w:rPr>
        <w:t>单位和主要起草人</w:t>
      </w:r>
    </w:p>
    <w:p w14:paraId="7B9C9426" w14:textId="7A908B47" w:rsidR="00704846" w:rsidRPr="00F50422" w:rsidRDefault="00000000">
      <w:pPr>
        <w:spacing w:line="360" w:lineRule="auto"/>
        <w:ind w:firstLineChars="200" w:firstLine="420"/>
        <w:jc w:val="left"/>
        <w:outlineLvl w:val="1"/>
        <w:rPr>
          <w:rFonts w:asciiTheme="minorEastAsia" w:eastAsiaTheme="minorEastAsia" w:hAnsiTheme="minorEastAsia" w:hint="eastAsia"/>
          <w:szCs w:val="21"/>
        </w:rPr>
      </w:pPr>
      <w:r w:rsidRPr="00F50422">
        <w:rPr>
          <w:rFonts w:asciiTheme="minorEastAsia" w:eastAsiaTheme="minorEastAsia" w:hAnsiTheme="minorEastAsia"/>
          <w:szCs w:val="21"/>
        </w:rPr>
        <w:t>起草任务由</w:t>
      </w:r>
      <w:r w:rsidR="00D7778D" w:rsidRPr="00F50422">
        <w:rPr>
          <w:rFonts w:asciiTheme="minorEastAsia" w:eastAsiaTheme="minorEastAsia" w:hAnsiTheme="minorEastAsia" w:hint="eastAsia"/>
          <w:szCs w:val="21"/>
        </w:rPr>
        <w:t>山西农业大学</w:t>
      </w:r>
      <w:r w:rsidRPr="00F50422">
        <w:rPr>
          <w:rFonts w:asciiTheme="minorEastAsia" w:eastAsiaTheme="minorEastAsia" w:hAnsiTheme="minorEastAsia" w:hint="eastAsia"/>
          <w:szCs w:val="21"/>
        </w:rPr>
        <w:t>承担</w:t>
      </w:r>
      <w:r w:rsidRPr="00F50422">
        <w:rPr>
          <w:rFonts w:asciiTheme="minorEastAsia" w:eastAsiaTheme="minorEastAsia" w:hAnsiTheme="minorEastAsia"/>
          <w:szCs w:val="21"/>
        </w:rPr>
        <w:t>。</w:t>
      </w:r>
    </w:p>
    <w:p w14:paraId="40EC7C87" w14:textId="77777777" w:rsidR="00704846" w:rsidRPr="00F50422" w:rsidRDefault="00000000">
      <w:pPr>
        <w:spacing w:line="360" w:lineRule="auto"/>
        <w:ind w:firstLineChars="200" w:firstLine="420"/>
        <w:jc w:val="center"/>
        <w:outlineLvl w:val="1"/>
        <w:rPr>
          <w:rFonts w:asciiTheme="minorEastAsia" w:eastAsiaTheme="minorEastAsia" w:hAnsiTheme="minorEastAsia" w:hint="eastAsia"/>
          <w:szCs w:val="21"/>
        </w:rPr>
      </w:pPr>
      <w:r w:rsidRPr="00F50422">
        <w:rPr>
          <w:rFonts w:asciiTheme="minorEastAsia" w:eastAsiaTheme="minorEastAsia" w:hAnsiTheme="minorEastAsia"/>
          <w:szCs w:val="21"/>
        </w:rPr>
        <w:t>主要起草人信息</w:t>
      </w:r>
    </w:p>
    <w:tbl>
      <w:tblPr>
        <w:tblStyle w:val="af1"/>
        <w:tblW w:w="8897" w:type="dxa"/>
        <w:tblLook w:val="04A0" w:firstRow="1" w:lastRow="0" w:firstColumn="1" w:lastColumn="0" w:noHBand="0" w:noVBand="1"/>
      </w:tblPr>
      <w:tblGrid>
        <w:gridCol w:w="1242"/>
        <w:gridCol w:w="993"/>
        <w:gridCol w:w="1701"/>
        <w:gridCol w:w="3472"/>
        <w:gridCol w:w="1489"/>
      </w:tblGrid>
      <w:tr w:rsidR="00704846" w:rsidRPr="00F50422" w14:paraId="5CF66B95" w14:textId="77777777" w:rsidTr="00D7778D">
        <w:tc>
          <w:tcPr>
            <w:tcW w:w="1242" w:type="dxa"/>
          </w:tcPr>
          <w:p w14:paraId="4B72114C" w14:textId="77777777" w:rsidR="00704846" w:rsidRPr="00F50422" w:rsidRDefault="00000000">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姓名</w:t>
            </w:r>
          </w:p>
        </w:tc>
        <w:tc>
          <w:tcPr>
            <w:tcW w:w="993" w:type="dxa"/>
          </w:tcPr>
          <w:p w14:paraId="720E6AAC" w14:textId="77777777" w:rsidR="00704846" w:rsidRPr="00F50422" w:rsidRDefault="00000000">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性别</w:t>
            </w:r>
          </w:p>
        </w:tc>
        <w:tc>
          <w:tcPr>
            <w:tcW w:w="1701" w:type="dxa"/>
          </w:tcPr>
          <w:p w14:paraId="2E1F2F10" w14:textId="77777777" w:rsidR="00704846" w:rsidRPr="00F50422" w:rsidRDefault="00000000">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职务/职称</w:t>
            </w:r>
          </w:p>
        </w:tc>
        <w:tc>
          <w:tcPr>
            <w:tcW w:w="3472" w:type="dxa"/>
          </w:tcPr>
          <w:p w14:paraId="7D5D45E9" w14:textId="77777777" w:rsidR="00704846" w:rsidRPr="00F50422" w:rsidRDefault="00000000">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工作单位</w:t>
            </w:r>
          </w:p>
        </w:tc>
        <w:tc>
          <w:tcPr>
            <w:tcW w:w="1489" w:type="dxa"/>
          </w:tcPr>
          <w:p w14:paraId="7E4FF852" w14:textId="77777777" w:rsidR="00704846" w:rsidRPr="00F50422" w:rsidRDefault="00000000">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任务分工</w:t>
            </w:r>
          </w:p>
        </w:tc>
      </w:tr>
      <w:tr w:rsidR="00704846" w:rsidRPr="00F50422" w14:paraId="081C5B07" w14:textId="77777777" w:rsidTr="00D7778D">
        <w:tc>
          <w:tcPr>
            <w:tcW w:w="1242" w:type="dxa"/>
          </w:tcPr>
          <w:p w14:paraId="748A0E77" w14:textId="2843BB47" w:rsidR="00704846" w:rsidRPr="00F50422" w:rsidRDefault="00D7778D">
            <w:pPr>
              <w:spacing w:line="400" w:lineRule="exact"/>
              <w:jc w:val="center"/>
              <w:rPr>
                <w:rFonts w:asciiTheme="minorEastAsia" w:eastAsiaTheme="minorEastAsia" w:hAnsiTheme="minorEastAsia"/>
                <w:szCs w:val="21"/>
              </w:rPr>
            </w:pPr>
            <w:proofErr w:type="gramStart"/>
            <w:r w:rsidRPr="00F50422">
              <w:rPr>
                <w:rFonts w:asciiTheme="minorEastAsia" w:eastAsiaTheme="minorEastAsia" w:hAnsiTheme="minorEastAsia" w:hint="eastAsia"/>
                <w:szCs w:val="21"/>
              </w:rPr>
              <w:t>张旭凤</w:t>
            </w:r>
            <w:proofErr w:type="gramEnd"/>
          </w:p>
        </w:tc>
        <w:tc>
          <w:tcPr>
            <w:tcW w:w="993" w:type="dxa"/>
          </w:tcPr>
          <w:p w14:paraId="6F59D52D" w14:textId="60A4F791" w:rsidR="00704846" w:rsidRPr="00F50422" w:rsidRDefault="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女</w:t>
            </w:r>
          </w:p>
        </w:tc>
        <w:tc>
          <w:tcPr>
            <w:tcW w:w="1701" w:type="dxa"/>
          </w:tcPr>
          <w:p w14:paraId="6454198E" w14:textId="33BF59E6" w:rsidR="00704846" w:rsidRPr="00F50422" w:rsidRDefault="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hint="eastAsia"/>
                <w:szCs w:val="21"/>
              </w:rPr>
              <w:t>副研究员</w:t>
            </w:r>
          </w:p>
        </w:tc>
        <w:tc>
          <w:tcPr>
            <w:tcW w:w="3472" w:type="dxa"/>
          </w:tcPr>
          <w:p w14:paraId="09654052" w14:textId="467501B8" w:rsidR="00704846" w:rsidRPr="00F50422" w:rsidRDefault="0036752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山西农业大学园艺学院</w:t>
            </w:r>
          </w:p>
        </w:tc>
        <w:tc>
          <w:tcPr>
            <w:tcW w:w="1489" w:type="dxa"/>
          </w:tcPr>
          <w:p w14:paraId="0C613434" w14:textId="08E8A580" w:rsidR="00704846" w:rsidRPr="00F50422" w:rsidRDefault="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起草修订稿</w:t>
            </w:r>
          </w:p>
        </w:tc>
      </w:tr>
      <w:tr w:rsidR="00D7778D" w:rsidRPr="00F50422" w14:paraId="6B697449" w14:textId="77777777" w:rsidTr="00D7778D">
        <w:tc>
          <w:tcPr>
            <w:tcW w:w="1242" w:type="dxa"/>
          </w:tcPr>
          <w:p w14:paraId="42DCCE7F" w14:textId="0E9B8104" w:rsidR="00D7778D" w:rsidRPr="00F50422" w:rsidRDefault="00D7778D" w:rsidP="00D7778D">
            <w:pPr>
              <w:spacing w:line="400" w:lineRule="exact"/>
              <w:jc w:val="center"/>
              <w:rPr>
                <w:rFonts w:asciiTheme="minorEastAsia" w:eastAsiaTheme="minorEastAsia" w:hAnsiTheme="minorEastAsia"/>
                <w:szCs w:val="21"/>
              </w:rPr>
            </w:pPr>
            <w:r w:rsidRPr="00F50422">
              <w:rPr>
                <w:rFonts w:asciiTheme="minorEastAsia" w:eastAsiaTheme="minorEastAsia" w:hAnsiTheme="minorEastAsia" w:hint="eastAsia"/>
                <w:szCs w:val="21"/>
              </w:rPr>
              <w:t>郭媛</w:t>
            </w:r>
          </w:p>
        </w:tc>
        <w:tc>
          <w:tcPr>
            <w:tcW w:w="993" w:type="dxa"/>
          </w:tcPr>
          <w:p w14:paraId="2BEAA565" w14:textId="1720BF27"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女</w:t>
            </w:r>
          </w:p>
        </w:tc>
        <w:tc>
          <w:tcPr>
            <w:tcW w:w="1701" w:type="dxa"/>
          </w:tcPr>
          <w:p w14:paraId="63D7E390" w14:textId="1C1E4B58"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研究员</w:t>
            </w:r>
          </w:p>
        </w:tc>
        <w:tc>
          <w:tcPr>
            <w:tcW w:w="3472" w:type="dxa"/>
          </w:tcPr>
          <w:p w14:paraId="6C41FD47" w14:textId="6DB07A80" w:rsidR="00D7778D" w:rsidRPr="00F50422" w:rsidRDefault="0036752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山西农业大学园艺学院</w:t>
            </w:r>
          </w:p>
        </w:tc>
        <w:tc>
          <w:tcPr>
            <w:tcW w:w="1489" w:type="dxa"/>
          </w:tcPr>
          <w:p w14:paraId="3A9E7133" w14:textId="037F6221"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起草修订稿</w:t>
            </w:r>
          </w:p>
        </w:tc>
      </w:tr>
      <w:tr w:rsidR="00D7778D" w:rsidRPr="00F50422" w14:paraId="7E4CA5F7" w14:textId="77777777" w:rsidTr="00D7778D">
        <w:tc>
          <w:tcPr>
            <w:tcW w:w="1242" w:type="dxa"/>
          </w:tcPr>
          <w:p w14:paraId="2EF6BCAC" w14:textId="1D34C606" w:rsidR="00D7778D" w:rsidRPr="00F50422" w:rsidRDefault="00D7778D" w:rsidP="00D7778D">
            <w:pPr>
              <w:spacing w:line="400" w:lineRule="exact"/>
              <w:jc w:val="center"/>
              <w:rPr>
                <w:rFonts w:asciiTheme="minorEastAsia" w:eastAsiaTheme="minorEastAsia" w:hAnsiTheme="minorEastAsia"/>
                <w:szCs w:val="21"/>
              </w:rPr>
            </w:pPr>
            <w:r w:rsidRPr="00F50422">
              <w:rPr>
                <w:rFonts w:asciiTheme="minorEastAsia" w:eastAsiaTheme="minorEastAsia" w:hAnsiTheme="minorEastAsia" w:hint="eastAsia"/>
                <w:szCs w:val="21"/>
              </w:rPr>
              <w:t>邵有全</w:t>
            </w:r>
          </w:p>
        </w:tc>
        <w:tc>
          <w:tcPr>
            <w:tcW w:w="993" w:type="dxa"/>
          </w:tcPr>
          <w:p w14:paraId="4AB0CE94" w14:textId="73924DA0"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男</w:t>
            </w:r>
          </w:p>
        </w:tc>
        <w:tc>
          <w:tcPr>
            <w:tcW w:w="1701" w:type="dxa"/>
          </w:tcPr>
          <w:p w14:paraId="7BF1D12A" w14:textId="513D40B7"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研究员</w:t>
            </w:r>
          </w:p>
        </w:tc>
        <w:tc>
          <w:tcPr>
            <w:tcW w:w="3472" w:type="dxa"/>
          </w:tcPr>
          <w:p w14:paraId="06F22A74" w14:textId="26586F65" w:rsidR="00D7778D" w:rsidRPr="00F50422" w:rsidRDefault="0036752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山西农业大学园艺学院</w:t>
            </w:r>
          </w:p>
        </w:tc>
        <w:tc>
          <w:tcPr>
            <w:tcW w:w="1489" w:type="dxa"/>
          </w:tcPr>
          <w:p w14:paraId="135350BA" w14:textId="158A3446"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起草修订稿</w:t>
            </w:r>
          </w:p>
        </w:tc>
      </w:tr>
      <w:tr w:rsidR="00D7778D" w:rsidRPr="00F50422" w14:paraId="327E8397" w14:textId="77777777" w:rsidTr="00D7778D">
        <w:tc>
          <w:tcPr>
            <w:tcW w:w="1242" w:type="dxa"/>
          </w:tcPr>
          <w:p w14:paraId="479F0EA7" w14:textId="2239210A" w:rsidR="00D7778D" w:rsidRPr="00F50422" w:rsidRDefault="00D7778D" w:rsidP="00D7778D">
            <w:pPr>
              <w:spacing w:line="400" w:lineRule="exact"/>
              <w:jc w:val="center"/>
              <w:rPr>
                <w:rFonts w:asciiTheme="minorEastAsia" w:eastAsiaTheme="minorEastAsia" w:hAnsiTheme="minorEastAsia"/>
                <w:szCs w:val="21"/>
              </w:rPr>
            </w:pPr>
            <w:r w:rsidRPr="00F50422">
              <w:rPr>
                <w:rFonts w:asciiTheme="minorEastAsia" w:eastAsiaTheme="minorEastAsia" w:hAnsiTheme="minorEastAsia" w:hint="eastAsia"/>
                <w:szCs w:val="21"/>
              </w:rPr>
              <w:t>王和平</w:t>
            </w:r>
          </w:p>
        </w:tc>
        <w:tc>
          <w:tcPr>
            <w:tcW w:w="993" w:type="dxa"/>
          </w:tcPr>
          <w:p w14:paraId="3C01F981" w14:textId="650431B3"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男</w:t>
            </w:r>
          </w:p>
        </w:tc>
        <w:tc>
          <w:tcPr>
            <w:tcW w:w="1701" w:type="dxa"/>
          </w:tcPr>
          <w:p w14:paraId="32CDA5BA" w14:textId="35E88CD7"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研究员</w:t>
            </w:r>
          </w:p>
        </w:tc>
        <w:tc>
          <w:tcPr>
            <w:tcW w:w="3472" w:type="dxa"/>
          </w:tcPr>
          <w:p w14:paraId="165B9E93" w14:textId="29B648F0" w:rsidR="00D7778D" w:rsidRPr="00F50422" w:rsidRDefault="0036752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山西农业大学园艺学院</w:t>
            </w:r>
          </w:p>
        </w:tc>
        <w:tc>
          <w:tcPr>
            <w:tcW w:w="1489" w:type="dxa"/>
          </w:tcPr>
          <w:p w14:paraId="53DF2440" w14:textId="4F38A848"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试验验证</w:t>
            </w:r>
          </w:p>
        </w:tc>
      </w:tr>
      <w:tr w:rsidR="00D7778D" w:rsidRPr="00F50422" w14:paraId="1D0D4F4E" w14:textId="77777777" w:rsidTr="00D7778D">
        <w:tc>
          <w:tcPr>
            <w:tcW w:w="1242" w:type="dxa"/>
          </w:tcPr>
          <w:p w14:paraId="51CED1CF" w14:textId="14758B08" w:rsidR="00D7778D" w:rsidRPr="00F50422" w:rsidRDefault="00D7778D" w:rsidP="00D7778D">
            <w:pPr>
              <w:spacing w:line="400" w:lineRule="exact"/>
              <w:jc w:val="center"/>
              <w:rPr>
                <w:rFonts w:asciiTheme="minorEastAsia" w:eastAsiaTheme="minorEastAsia" w:hAnsiTheme="minorEastAsia"/>
                <w:szCs w:val="21"/>
              </w:rPr>
            </w:pPr>
            <w:r w:rsidRPr="00F50422">
              <w:rPr>
                <w:rFonts w:asciiTheme="minorEastAsia" w:eastAsiaTheme="minorEastAsia" w:hAnsiTheme="minorEastAsia" w:hint="eastAsia"/>
                <w:szCs w:val="21"/>
              </w:rPr>
              <w:t>宋怀磊</w:t>
            </w:r>
          </w:p>
        </w:tc>
        <w:tc>
          <w:tcPr>
            <w:tcW w:w="993" w:type="dxa"/>
          </w:tcPr>
          <w:p w14:paraId="0653DC60" w14:textId="6CF39E94"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男</w:t>
            </w:r>
          </w:p>
        </w:tc>
        <w:tc>
          <w:tcPr>
            <w:tcW w:w="1701" w:type="dxa"/>
          </w:tcPr>
          <w:p w14:paraId="5A3A111C" w14:textId="392D2CD8"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副研究员</w:t>
            </w:r>
          </w:p>
        </w:tc>
        <w:tc>
          <w:tcPr>
            <w:tcW w:w="3472" w:type="dxa"/>
          </w:tcPr>
          <w:p w14:paraId="00AF4EE5" w14:textId="5118F175" w:rsidR="00D7778D" w:rsidRPr="00F50422" w:rsidRDefault="0036752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山西农业大学园艺学院</w:t>
            </w:r>
          </w:p>
        </w:tc>
        <w:tc>
          <w:tcPr>
            <w:tcW w:w="1489" w:type="dxa"/>
          </w:tcPr>
          <w:p w14:paraId="607253FF" w14:textId="078B194C"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试验验证</w:t>
            </w:r>
          </w:p>
        </w:tc>
      </w:tr>
      <w:tr w:rsidR="00D7778D" w:rsidRPr="00F50422" w14:paraId="1A34FD8A" w14:textId="77777777" w:rsidTr="00D7778D">
        <w:tc>
          <w:tcPr>
            <w:tcW w:w="1242" w:type="dxa"/>
          </w:tcPr>
          <w:p w14:paraId="72774109" w14:textId="61AC78B2" w:rsidR="00D7778D" w:rsidRPr="00F50422" w:rsidRDefault="00D7778D" w:rsidP="00D7778D">
            <w:pPr>
              <w:spacing w:line="400" w:lineRule="exact"/>
              <w:jc w:val="center"/>
              <w:rPr>
                <w:rFonts w:asciiTheme="minorEastAsia" w:eastAsiaTheme="minorEastAsia" w:hAnsiTheme="minorEastAsia"/>
                <w:szCs w:val="21"/>
              </w:rPr>
            </w:pPr>
            <w:r w:rsidRPr="00F50422">
              <w:rPr>
                <w:rFonts w:asciiTheme="minorEastAsia" w:eastAsiaTheme="minorEastAsia" w:hAnsiTheme="minorEastAsia" w:hint="eastAsia"/>
                <w:szCs w:val="21"/>
              </w:rPr>
              <w:t>马卫华</w:t>
            </w:r>
          </w:p>
        </w:tc>
        <w:tc>
          <w:tcPr>
            <w:tcW w:w="993" w:type="dxa"/>
          </w:tcPr>
          <w:p w14:paraId="6406E576" w14:textId="5E5209EB"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女</w:t>
            </w:r>
          </w:p>
        </w:tc>
        <w:tc>
          <w:tcPr>
            <w:tcW w:w="1701" w:type="dxa"/>
          </w:tcPr>
          <w:p w14:paraId="779DCEFC" w14:textId="515213B1"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研究员</w:t>
            </w:r>
          </w:p>
        </w:tc>
        <w:tc>
          <w:tcPr>
            <w:tcW w:w="3472" w:type="dxa"/>
          </w:tcPr>
          <w:p w14:paraId="7C1A81B2" w14:textId="44F40047" w:rsidR="00D7778D" w:rsidRPr="00F50422" w:rsidRDefault="0036752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山</w:t>
            </w:r>
            <w:r w:rsidRPr="00F50422">
              <w:rPr>
                <w:rFonts w:asciiTheme="minorEastAsia" w:eastAsiaTheme="minorEastAsia" w:hAnsiTheme="minorEastAsia" w:hint="eastAsia"/>
                <w:szCs w:val="21"/>
              </w:rPr>
              <w:t>西农业</w:t>
            </w:r>
            <w:r w:rsidRPr="00F50422">
              <w:rPr>
                <w:rFonts w:asciiTheme="minorEastAsia" w:eastAsiaTheme="minorEastAsia" w:hAnsiTheme="minorEastAsia" w:cs="Courier New" w:hint="eastAsia"/>
                <w:szCs w:val="21"/>
              </w:rPr>
              <w:t>大学园艺学院</w:t>
            </w:r>
          </w:p>
        </w:tc>
        <w:tc>
          <w:tcPr>
            <w:tcW w:w="1489" w:type="dxa"/>
          </w:tcPr>
          <w:p w14:paraId="1FEE7616" w14:textId="01D6BF70"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调查资料</w:t>
            </w:r>
          </w:p>
        </w:tc>
      </w:tr>
      <w:tr w:rsidR="00D7778D" w:rsidRPr="00F50422" w14:paraId="3CD4BC07" w14:textId="77777777" w:rsidTr="00D7778D">
        <w:tc>
          <w:tcPr>
            <w:tcW w:w="1242" w:type="dxa"/>
          </w:tcPr>
          <w:p w14:paraId="6FE9302B" w14:textId="4B2D0290" w:rsidR="00D7778D" w:rsidRPr="00F50422" w:rsidRDefault="00D7778D" w:rsidP="00D7778D">
            <w:pPr>
              <w:spacing w:line="400" w:lineRule="exact"/>
              <w:jc w:val="center"/>
              <w:rPr>
                <w:rFonts w:asciiTheme="minorEastAsia" w:eastAsiaTheme="minorEastAsia" w:hAnsiTheme="minorEastAsia"/>
                <w:szCs w:val="21"/>
              </w:rPr>
            </w:pPr>
            <w:proofErr w:type="gramStart"/>
            <w:r w:rsidRPr="00F50422">
              <w:rPr>
                <w:rFonts w:asciiTheme="minorEastAsia" w:eastAsiaTheme="minorEastAsia" w:hAnsiTheme="minorEastAsia" w:hint="eastAsia"/>
                <w:szCs w:val="21"/>
              </w:rPr>
              <w:t>申晋山</w:t>
            </w:r>
            <w:proofErr w:type="gramEnd"/>
          </w:p>
        </w:tc>
        <w:tc>
          <w:tcPr>
            <w:tcW w:w="993" w:type="dxa"/>
          </w:tcPr>
          <w:p w14:paraId="5FE9D708" w14:textId="59178BF3"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男</w:t>
            </w:r>
          </w:p>
        </w:tc>
        <w:tc>
          <w:tcPr>
            <w:tcW w:w="1701" w:type="dxa"/>
          </w:tcPr>
          <w:p w14:paraId="28EB4006" w14:textId="05211814"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副研究员</w:t>
            </w:r>
          </w:p>
        </w:tc>
        <w:tc>
          <w:tcPr>
            <w:tcW w:w="3472" w:type="dxa"/>
          </w:tcPr>
          <w:p w14:paraId="6403F228" w14:textId="5FBB7769" w:rsidR="00D7778D" w:rsidRPr="00F50422" w:rsidRDefault="0036752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山西农业大学园艺学院</w:t>
            </w:r>
          </w:p>
        </w:tc>
        <w:tc>
          <w:tcPr>
            <w:tcW w:w="1489" w:type="dxa"/>
          </w:tcPr>
          <w:p w14:paraId="066DC96B" w14:textId="49DD2779"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调查资料</w:t>
            </w:r>
          </w:p>
        </w:tc>
      </w:tr>
      <w:tr w:rsidR="00D7778D" w:rsidRPr="00F50422" w14:paraId="6CF0628E" w14:textId="77777777" w:rsidTr="00D7778D">
        <w:tc>
          <w:tcPr>
            <w:tcW w:w="1242" w:type="dxa"/>
          </w:tcPr>
          <w:p w14:paraId="362DEEF9" w14:textId="110AA692" w:rsidR="00D7778D" w:rsidRPr="00F50422" w:rsidRDefault="00D7778D" w:rsidP="00D7778D">
            <w:pPr>
              <w:spacing w:line="400" w:lineRule="exact"/>
              <w:jc w:val="center"/>
              <w:rPr>
                <w:rFonts w:asciiTheme="minorEastAsia" w:eastAsiaTheme="minorEastAsia" w:hAnsiTheme="minorEastAsia"/>
                <w:szCs w:val="21"/>
              </w:rPr>
            </w:pPr>
            <w:r w:rsidRPr="00F50422">
              <w:rPr>
                <w:rFonts w:asciiTheme="minorEastAsia" w:eastAsiaTheme="minorEastAsia" w:hAnsiTheme="minorEastAsia" w:hint="eastAsia"/>
                <w:szCs w:val="21"/>
              </w:rPr>
              <w:lastRenderedPageBreak/>
              <w:t>武文卿</w:t>
            </w:r>
          </w:p>
        </w:tc>
        <w:tc>
          <w:tcPr>
            <w:tcW w:w="993" w:type="dxa"/>
          </w:tcPr>
          <w:p w14:paraId="1B358B2B" w14:textId="0C53528B"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女</w:t>
            </w:r>
          </w:p>
        </w:tc>
        <w:tc>
          <w:tcPr>
            <w:tcW w:w="1701" w:type="dxa"/>
          </w:tcPr>
          <w:p w14:paraId="7028B9C0" w14:textId="61A57814"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副研究员</w:t>
            </w:r>
          </w:p>
        </w:tc>
        <w:tc>
          <w:tcPr>
            <w:tcW w:w="3472" w:type="dxa"/>
          </w:tcPr>
          <w:p w14:paraId="656ADF60" w14:textId="35E0EC42" w:rsidR="00D7778D" w:rsidRPr="00F50422" w:rsidRDefault="0036752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山西农业大学园艺学院</w:t>
            </w:r>
          </w:p>
        </w:tc>
        <w:tc>
          <w:tcPr>
            <w:tcW w:w="1489" w:type="dxa"/>
          </w:tcPr>
          <w:p w14:paraId="500863FB" w14:textId="5D4C3BB8" w:rsidR="00D7778D" w:rsidRPr="00F50422" w:rsidRDefault="00D7778D" w:rsidP="00D7778D">
            <w:pPr>
              <w:spacing w:line="400" w:lineRule="exact"/>
              <w:jc w:val="center"/>
              <w:rPr>
                <w:rFonts w:asciiTheme="minorEastAsia" w:eastAsiaTheme="minorEastAsia" w:hAnsiTheme="minorEastAsia" w:cs="Courier New" w:hint="eastAsia"/>
                <w:szCs w:val="21"/>
              </w:rPr>
            </w:pPr>
            <w:r w:rsidRPr="00F50422">
              <w:rPr>
                <w:rFonts w:asciiTheme="minorEastAsia" w:eastAsiaTheme="minorEastAsia" w:hAnsiTheme="minorEastAsia" w:cs="Courier New" w:hint="eastAsia"/>
                <w:szCs w:val="21"/>
              </w:rPr>
              <w:t>试验验证</w:t>
            </w:r>
          </w:p>
        </w:tc>
      </w:tr>
    </w:tbl>
    <w:p w14:paraId="3A8B179D" w14:textId="77777777" w:rsidR="00704846" w:rsidRDefault="00000000" w:rsidP="00563B41">
      <w:pPr>
        <w:spacing w:before="240" w:line="360" w:lineRule="auto"/>
        <w:outlineLvl w:val="0"/>
        <w:rPr>
          <w:rFonts w:ascii="黑体" w:eastAsia="黑体"/>
          <w:sz w:val="24"/>
        </w:rPr>
      </w:pPr>
      <w:r>
        <w:rPr>
          <w:rFonts w:ascii="黑体" w:eastAsia="黑体"/>
          <w:sz w:val="24"/>
        </w:rPr>
        <w:t>二、</w:t>
      </w:r>
      <w:r>
        <w:rPr>
          <w:rFonts w:ascii="黑体" w:eastAsia="黑体" w:hint="eastAsia"/>
          <w:sz w:val="24"/>
        </w:rPr>
        <w:t>修</w:t>
      </w:r>
      <w:r>
        <w:rPr>
          <w:rFonts w:ascii="黑体" w:eastAsia="黑体"/>
          <w:sz w:val="24"/>
        </w:rPr>
        <w:t>订标准的必要性和意义</w:t>
      </w:r>
    </w:p>
    <w:p w14:paraId="2271E90F" w14:textId="7D4E0885" w:rsidR="006364FF" w:rsidRPr="00F50422" w:rsidRDefault="00324E70" w:rsidP="00A53F77">
      <w:pPr>
        <w:spacing w:line="240" w:lineRule="auto"/>
        <w:ind w:firstLineChars="200" w:firstLine="420"/>
        <w:outlineLvl w:val="0"/>
        <w:rPr>
          <w:rFonts w:asciiTheme="minorEastAsia" w:eastAsiaTheme="minorEastAsia" w:hAnsiTheme="minorEastAsia"/>
          <w:bCs/>
          <w:szCs w:val="21"/>
        </w:rPr>
      </w:pPr>
      <w:r w:rsidRPr="00F50422">
        <w:rPr>
          <w:rFonts w:asciiTheme="minorEastAsia" w:eastAsiaTheme="minorEastAsia" w:hAnsiTheme="minorEastAsia" w:hint="eastAsia"/>
          <w:bCs/>
          <w:szCs w:val="21"/>
        </w:rPr>
        <w:t>梨树（</w:t>
      </w:r>
      <w:r w:rsidRPr="00F50422">
        <w:rPr>
          <w:rFonts w:asciiTheme="minorEastAsia" w:eastAsiaTheme="minorEastAsia" w:hAnsiTheme="minorEastAsia" w:hint="eastAsia"/>
          <w:bCs/>
          <w:i/>
          <w:iCs/>
          <w:szCs w:val="21"/>
        </w:rPr>
        <w:t>Pyrus</w:t>
      </w:r>
      <w:r w:rsidRPr="00F50422">
        <w:rPr>
          <w:rFonts w:asciiTheme="minorEastAsia" w:eastAsiaTheme="minorEastAsia" w:hAnsiTheme="minorEastAsia" w:hint="eastAsia"/>
          <w:bCs/>
          <w:szCs w:val="21"/>
        </w:rPr>
        <w:t xml:space="preserve"> L.）是我国主要的栽培果树，产量位居世界第三。</w:t>
      </w:r>
      <w:r w:rsidR="00FA2F9F" w:rsidRPr="00F50422">
        <w:rPr>
          <w:rFonts w:asciiTheme="minorEastAsia" w:eastAsiaTheme="minorEastAsia" w:hAnsiTheme="minorEastAsia" w:hint="eastAsia"/>
          <w:bCs/>
          <w:szCs w:val="21"/>
        </w:rPr>
        <w:t>山西是我国梨树种植的主要产区之一。</w:t>
      </w:r>
      <w:r w:rsidRPr="00F50422">
        <w:rPr>
          <w:rFonts w:asciiTheme="minorEastAsia" w:eastAsiaTheme="minorEastAsia" w:hAnsiTheme="minorEastAsia" w:hint="eastAsia"/>
          <w:bCs/>
          <w:szCs w:val="21"/>
        </w:rPr>
        <w:t>梨树是</w:t>
      </w:r>
      <w:r w:rsidR="00FA2F9F" w:rsidRPr="00F50422">
        <w:rPr>
          <w:rFonts w:asciiTheme="minorEastAsia" w:eastAsiaTheme="minorEastAsia" w:hAnsiTheme="minorEastAsia" w:hint="eastAsia"/>
          <w:bCs/>
          <w:szCs w:val="21"/>
        </w:rPr>
        <w:t>典型的</w:t>
      </w:r>
      <w:r w:rsidRPr="00F50422">
        <w:rPr>
          <w:rFonts w:asciiTheme="minorEastAsia" w:eastAsiaTheme="minorEastAsia" w:hAnsiTheme="minorEastAsia" w:hint="eastAsia"/>
          <w:bCs/>
          <w:szCs w:val="21"/>
        </w:rPr>
        <w:t>自花授粉不结实果树，自花授粉结实率低且品质差。因此，梨树种植必须合理配置授粉品种并且进行辅助授粉，才能确保梨树丰产、稳产和果实的优质美观。</w:t>
      </w:r>
      <w:r w:rsidR="00FA2F9F" w:rsidRPr="00F50422">
        <w:rPr>
          <w:rFonts w:asciiTheme="minorEastAsia" w:eastAsiaTheme="minorEastAsia" w:hAnsiTheme="minorEastAsia" w:hint="eastAsia"/>
          <w:bCs/>
          <w:szCs w:val="21"/>
        </w:rPr>
        <w:t>现阶段梨树主要的辅助授粉方式有传统人工授粉和外界昆虫授粉。但是随着农业现代化集约化模式的发展，土地过度利用、农药的大量喷施和使用，自然界野生传粉昆虫的生存环境受到严重破坏，造成野生传粉昆虫种类和数量明显下降；与此同时，梨树种植品种单一化，种植面积也在不断增大，造成梨树花期授粉昆虫种类和数量严重不足。</w:t>
      </w:r>
      <w:r w:rsidR="002009F6" w:rsidRPr="00F50422">
        <w:rPr>
          <w:rFonts w:asciiTheme="minorEastAsia" w:eastAsiaTheme="minorEastAsia" w:hAnsiTheme="minorEastAsia" w:hint="eastAsia"/>
          <w:bCs/>
          <w:szCs w:val="21"/>
        </w:rPr>
        <w:t>蜜蜂是自然界最主要的授粉昆虫，全球约有超过1/3 的农作物都需要依靠蜜蜂授粉，蜜蜂授粉在植物多样性保护及生态系统平衡维护方面发挥着极为重要的作用。调查研究已表明，人工授粉不利于梨的产业化和规模化发展，而梨树开展蜜蜂授粉有较好的前景。现今蜜蜂授粉技术已经在梨树授粉上得到应用，梨树经蜜蜂授粉后，较自然授粉可以显著提高梨果实坐果率、果实单果重、果实体积和</w:t>
      </w:r>
      <w:proofErr w:type="gramStart"/>
      <w:r w:rsidR="002009F6" w:rsidRPr="00F50422">
        <w:rPr>
          <w:rFonts w:asciiTheme="minorEastAsia" w:eastAsiaTheme="minorEastAsia" w:hAnsiTheme="minorEastAsia" w:hint="eastAsia"/>
          <w:bCs/>
          <w:szCs w:val="21"/>
        </w:rPr>
        <w:t>横纵径</w:t>
      </w:r>
      <w:proofErr w:type="gramEnd"/>
      <w:r w:rsidR="002009F6" w:rsidRPr="00F50422">
        <w:rPr>
          <w:rFonts w:asciiTheme="minorEastAsia" w:eastAsiaTheme="minorEastAsia" w:hAnsiTheme="minorEastAsia" w:hint="eastAsia"/>
          <w:bCs/>
          <w:szCs w:val="21"/>
        </w:rPr>
        <w:t>，梨果实可溶性总糖、总</w:t>
      </w:r>
      <w:proofErr w:type="gramStart"/>
      <w:r w:rsidR="002009F6" w:rsidRPr="00F50422">
        <w:rPr>
          <w:rFonts w:asciiTheme="minorEastAsia" w:eastAsiaTheme="minorEastAsia" w:hAnsiTheme="minorEastAsia" w:hint="eastAsia"/>
          <w:bCs/>
          <w:szCs w:val="21"/>
        </w:rPr>
        <w:t>酚</w:t>
      </w:r>
      <w:proofErr w:type="gramEnd"/>
      <w:r w:rsidR="002009F6" w:rsidRPr="00F50422">
        <w:rPr>
          <w:rFonts w:asciiTheme="minorEastAsia" w:eastAsiaTheme="minorEastAsia" w:hAnsiTheme="minorEastAsia" w:hint="eastAsia"/>
          <w:bCs/>
          <w:szCs w:val="21"/>
        </w:rPr>
        <w:t>和石细胞含量显著高于自然授粉，且蜜蜂授粉后，果实硬度会显著降低，果实品质显著提升。</w:t>
      </w:r>
      <w:r w:rsidRPr="00F50422">
        <w:rPr>
          <w:rFonts w:asciiTheme="minorEastAsia" w:eastAsiaTheme="minorEastAsia" w:hAnsiTheme="minorEastAsia" w:hint="eastAsia"/>
          <w:bCs/>
          <w:szCs w:val="21"/>
        </w:rPr>
        <w:t>近年来，山西省梨农种植户利用蜜蜂授粉技术的人数逐渐增加，基于近年来在实施</w:t>
      </w:r>
      <w:proofErr w:type="gramStart"/>
      <w:r w:rsidRPr="00F50422">
        <w:rPr>
          <w:rFonts w:asciiTheme="minorEastAsia" w:eastAsiaTheme="minorEastAsia" w:hAnsiTheme="minorEastAsia" w:hint="eastAsia"/>
          <w:bCs/>
          <w:szCs w:val="21"/>
        </w:rPr>
        <w:t>梨</w:t>
      </w:r>
      <w:proofErr w:type="gramEnd"/>
      <w:r w:rsidRPr="00F50422">
        <w:rPr>
          <w:rFonts w:asciiTheme="minorEastAsia" w:eastAsiaTheme="minorEastAsia" w:hAnsiTheme="minorEastAsia" w:hint="eastAsia"/>
          <w:bCs/>
          <w:szCs w:val="21"/>
        </w:rPr>
        <w:t>蜜蜂授粉技术规程过程中出现的问题，同时，根据山西省地方标准公告2022年第20号“山西省质量技术监督局关于2022年度省级地方标准复审结论公告”以及山西省农业标准化委员会关于启动实施2022年度省级农业地方标准复审结论中修订计划项目的通知，2023年，由山西农业大学提出，修订《梨蜜蜂授粉技术规程》。本标准的修订有利于完善和解决近年来实施梨树蜜蜂授粉技术过程中出现的相关问题，为梨树西方蜜蜂授粉的推广和应用提供更加规范的操作规程。</w:t>
      </w:r>
    </w:p>
    <w:p w14:paraId="2E9E88FF" w14:textId="77777777" w:rsidR="00704846" w:rsidRDefault="00000000" w:rsidP="00F41617">
      <w:pPr>
        <w:spacing w:line="360" w:lineRule="auto"/>
        <w:outlineLvl w:val="0"/>
        <w:rPr>
          <w:rFonts w:ascii="黑体" w:eastAsia="黑体"/>
          <w:sz w:val="24"/>
        </w:rPr>
      </w:pPr>
      <w:r>
        <w:rPr>
          <w:rFonts w:ascii="黑体" w:eastAsia="黑体"/>
          <w:sz w:val="24"/>
        </w:rPr>
        <w:t>三、主要</w:t>
      </w:r>
      <w:r>
        <w:rPr>
          <w:rFonts w:ascii="黑体" w:eastAsia="黑体" w:hint="eastAsia"/>
          <w:sz w:val="24"/>
        </w:rPr>
        <w:t>修订</w:t>
      </w:r>
      <w:r>
        <w:rPr>
          <w:rFonts w:ascii="黑体" w:eastAsia="黑体"/>
          <w:sz w:val="24"/>
        </w:rPr>
        <w:t>工作过程</w:t>
      </w:r>
    </w:p>
    <w:p w14:paraId="12FA6419" w14:textId="77777777" w:rsidR="00704846" w:rsidRDefault="00000000">
      <w:pPr>
        <w:spacing w:line="400" w:lineRule="exact"/>
        <w:ind w:firstLineChars="200" w:firstLine="480"/>
        <w:rPr>
          <w:rFonts w:eastAsia="仿宋_GB2312"/>
          <w:bCs/>
          <w:sz w:val="24"/>
        </w:rPr>
      </w:pPr>
      <w:r>
        <w:rPr>
          <w:rFonts w:eastAsia="仿宋_GB2312" w:hint="eastAsia"/>
          <w:bCs/>
          <w:sz w:val="24"/>
        </w:rPr>
        <w:t>1</w:t>
      </w:r>
      <w:r>
        <w:rPr>
          <w:rFonts w:eastAsia="仿宋_GB2312" w:hint="eastAsia"/>
          <w:bCs/>
          <w:sz w:val="24"/>
        </w:rPr>
        <w:t>、成立标准修订工作组</w:t>
      </w:r>
    </w:p>
    <w:p w14:paraId="51944719" w14:textId="50E7C747" w:rsidR="006364FF" w:rsidRPr="00F50422" w:rsidRDefault="006364FF" w:rsidP="00A53F77">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2023年1月，接到标准修订任务后，确定具体成员，成立了标准修订工作组。2023年2-3月，标准起草工作组认真学习了《标准化工作导则 第1部分：标准的结构和编写》（GB/T 1.1-2020）、《蜜蜂病虫害综合防治规范》(GB/T 19168)、《蜜蜂饲养技术规范》（NY/T 1160） 、 《梨生产技术规程》（NY/T 442）等相关技术标准。</w:t>
      </w:r>
    </w:p>
    <w:p w14:paraId="41A4B467" w14:textId="77777777" w:rsidR="00704846" w:rsidRDefault="00000000">
      <w:pPr>
        <w:spacing w:line="400" w:lineRule="exact"/>
        <w:ind w:firstLineChars="200" w:firstLine="480"/>
        <w:rPr>
          <w:rFonts w:eastAsia="仿宋_GB2312"/>
          <w:bCs/>
          <w:sz w:val="24"/>
        </w:rPr>
      </w:pPr>
      <w:r>
        <w:rPr>
          <w:rFonts w:eastAsia="仿宋_GB2312" w:hint="eastAsia"/>
          <w:bCs/>
          <w:sz w:val="24"/>
        </w:rPr>
        <w:t>2</w:t>
      </w:r>
      <w:r>
        <w:rPr>
          <w:rFonts w:eastAsia="仿宋_GB2312" w:hint="eastAsia"/>
          <w:bCs/>
          <w:sz w:val="24"/>
        </w:rPr>
        <w:t>、调研考察</w:t>
      </w:r>
    </w:p>
    <w:p w14:paraId="3355C309" w14:textId="7C280622" w:rsidR="006364FF" w:rsidRPr="00F50422" w:rsidRDefault="006364FF" w:rsidP="003A3CD3">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2023年4月，标准修订工作组结合近年来在山西运城、祁县、平遥、文水等地调研和推广梨树蜜蜂授粉应用情况，了解各地梨树种植户在梨树蜜蜂授粉技术推广过程中存在的问题和具体需求。</w:t>
      </w:r>
    </w:p>
    <w:p w14:paraId="16A4EBEF" w14:textId="0B360B22" w:rsidR="00704846" w:rsidRDefault="00000000">
      <w:pPr>
        <w:spacing w:line="400" w:lineRule="exact"/>
        <w:ind w:firstLineChars="200" w:firstLine="480"/>
        <w:rPr>
          <w:rFonts w:eastAsia="仿宋_GB2312"/>
          <w:bCs/>
          <w:sz w:val="24"/>
        </w:rPr>
      </w:pPr>
      <w:r>
        <w:rPr>
          <w:rFonts w:eastAsia="仿宋_GB2312" w:hint="eastAsia"/>
          <w:bCs/>
          <w:sz w:val="24"/>
        </w:rPr>
        <w:t>3</w:t>
      </w:r>
      <w:r>
        <w:rPr>
          <w:rFonts w:eastAsia="仿宋_GB2312" w:hint="eastAsia"/>
          <w:bCs/>
          <w:sz w:val="24"/>
        </w:rPr>
        <w:t>、收集资料</w:t>
      </w:r>
    </w:p>
    <w:p w14:paraId="756E5E89" w14:textId="0478F0EE" w:rsidR="006364FF" w:rsidRPr="00F50422" w:rsidRDefault="006364FF" w:rsidP="003A3CD3">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lastRenderedPageBreak/>
        <w:t>2023年5月，标准修订工作组结合调研考察授粉蜂农和梨农的结果，进行梨树蜜蜂授粉技术相关资料的收集、整理和汇总。</w:t>
      </w:r>
    </w:p>
    <w:p w14:paraId="1181C227" w14:textId="77777777" w:rsidR="00704846" w:rsidRDefault="00000000">
      <w:pPr>
        <w:spacing w:line="400" w:lineRule="exact"/>
        <w:ind w:firstLineChars="200" w:firstLine="480"/>
        <w:rPr>
          <w:rFonts w:eastAsia="仿宋_GB2312"/>
          <w:bCs/>
          <w:sz w:val="24"/>
        </w:rPr>
      </w:pPr>
      <w:r>
        <w:rPr>
          <w:rFonts w:eastAsia="仿宋_GB2312" w:hint="eastAsia"/>
          <w:bCs/>
          <w:sz w:val="24"/>
        </w:rPr>
        <w:t>4</w:t>
      </w:r>
      <w:r>
        <w:rPr>
          <w:rFonts w:eastAsia="仿宋_GB2312" w:hint="eastAsia"/>
          <w:bCs/>
          <w:sz w:val="24"/>
        </w:rPr>
        <w:t>、修订文本</w:t>
      </w:r>
    </w:p>
    <w:p w14:paraId="3A01FA55" w14:textId="5E3B4D2C" w:rsidR="00704846" w:rsidRPr="00F50422" w:rsidRDefault="006364FF" w:rsidP="00F50422">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2023年6月，标准修订工作组按照标准的编写要求，对标准的框架和内容进行深入讨论，对具体内容和条款进行逐条修改和完善。2023年7-10月，在征求山西农业大学果树研究所、山西省植物保护植物检疫中心、海南省蜂业协会、中国热带农业科学</w:t>
      </w:r>
      <w:proofErr w:type="gramStart"/>
      <w:r w:rsidRPr="00F50422">
        <w:rPr>
          <w:rFonts w:asciiTheme="minorEastAsia" w:eastAsiaTheme="minorEastAsia" w:hAnsiTheme="minorEastAsia" w:hint="eastAsia"/>
          <w:bCs/>
          <w:szCs w:val="21"/>
        </w:rPr>
        <w:t>院环境</w:t>
      </w:r>
      <w:proofErr w:type="gramEnd"/>
      <w:r w:rsidRPr="00F50422">
        <w:rPr>
          <w:rFonts w:asciiTheme="minorEastAsia" w:eastAsiaTheme="minorEastAsia" w:hAnsiTheme="minorEastAsia" w:hint="eastAsia"/>
          <w:bCs/>
          <w:szCs w:val="21"/>
        </w:rPr>
        <w:t>与植物保护研究所专家意见基础上，修改完善标准文稿和编制说明，开成《梨蜜蜂授粉技术规程》征求意见稿，并准备专家技术评审。</w:t>
      </w:r>
    </w:p>
    <w:p w14:paraId="78ED5023" w14:textId="62D22862" w:rsidR="00704846" w:rsidRDefault="00000000">
      <w:pPr>
        <w:spacing w:line="400" w:lineRule="exact"/>
        <w:ind w:firstLineChars="200" w:firstLine="480"/>
        <w:rPr>
          <w:rFonts w:eastAsia="仿宋_GB2312"/>
          <w:bCs/>
          <w:sz w:val="24"/>
        </w:rPr>
      </w:pPr>
      <w:r>
        <w:rPr>
          <w:rFonts w:eastAsia="仿宋_GB2312" w:hint="eastAsia"/>
          <w:bCs/>
          <w:sz w:val="24"/>
        </w:rPr>
        <w:t>5</w:t>
      </w:r>
      <w:r>
        <w:rPr>
          <w:rFonts w:eastAsia="仿宋_GB2312" w:hint="eastAsia"/>
          <w:bCs/>
          <w:sz w:val="24"/>
        </w:rPr>
        <w:t>、</w:t>
      </w:r>
      <w:r w:rsidR="002E1A2C">
        <w:rPr>
          <w:rFonts w:eastAsia="仿宋_GB2312" w:hint="eastAsia"/>
          <w:bCs/>
          <w:sz w:val="24"/>
        </w:rPr>
        <w:t>标准</w:t>
      </w:r>
      <w:r>
        <w:rPr>
          <w:rFonts w:eastAsia="仿宋_GB2312" w:hint="eastAsia"/>
          <w:bCs/>
          <w:sz w:val="24"/>
        </w:rPr>
        <w:t>评审</w:t>
      </w:r>
      <w:r w:rsidR="002E1A2C">
        <w:rPr>
          <w:rFonts w:eastAsia="仿宋_GB2312" w:hint="eastAsia"/>
          <w:bCs/>
          <w:sz w:val="24"/>
        </w:rPr>
        <w:t xml:space="preserve"> </w:t>
      </w:r>
    </w:p>
    <w:p w14:paraId="432856EF" w14:textId="53789DF7" w:rsidR="00704846" w:rsidRPr="00F50422" w:rsidRDefault="000A395C" w:rsidP="00F50422">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2024年4月18日，山西省农业标准化技术委员会（SXS/TC 19）组织专家对标准文本和编制说明进行</w:t>
      </w:r>
      <w:r w:rsidR="002E1A2C" w:rsidRPr="00F50422">
        <w:rPr>
          <w:rFonts w:asciiTheme="minorEastAsia" w:eastAsiaTheme="minorEastAsia" w:hAnsiTheme="minorEastAsia" w:hint="eastAsia"/>
          <w:bCs/>
          <w:szCs w:val="21"/>
        </w:rPr>
        <w:t>标准</w:t>
      </w:r>
      <w:r w:rsidRPr="00F50422">
        <w:rPr>
          <w:rFonts w:asciiTheme="minorEastAsia" w:eastAsiaTheme="minorEastAsia" w:hAnsiTheme="minorEastAsia" w:hint="eastAsia"/>
          <w:bCs/>
          <w:szCs w:val="21"/>
        </w:rPr>
        <w:t>评审，对标准内容和编制说明进行了讨论，从文本框架、结构及内容，到编辑性文字表述等方面提出了修改意见。起草组根据评审意见结合征求意见对文本进行了逐步对比研究、继续补充、修改，逐步核对文本稿件。</w:t>
      </w:r>
    </w:p>
    <w:p w14:paraId="7D9BF15A" w14:textId="77777777" w:rsidR="00704846" w:rsidRDefault="00000000">
      <w:pPr>
        <w:numPr>
          <w:ilvl w:val="0"/>
          <w:numId w:val="3"/>
        </w:numPr>
        <w:spacing w:line="400" w:lineRule="exact"/>
        <w:ind w:firstLineChars="200" w:firstLine="480"/>
        <w:rPr>
          <w:rFonts w:eastAsia="仿宋_GB2312"/>
          <w:bCs/>
          <w:sz w:val="24"/>
        </w:rPr>
      </w:pPr>
      <w:r>
        <w:rPr>
          <w:rFonts w:eastAsia="仿宋_GB2312" w:hint="eastAsia"/>
          <w:bCs/>
          <w:sz w:val="24"/>
        </w:rPr>
        <w:t>征求意见</w:t>
      </w:r>
    </w:p>
    <w:p w14:paraId="6287046D" w14:textId="76D877F4" w:rsidR="00704846" w:rsidRPr="00F50422" w:rsidRDefault="00000000">
      <w:pPr>
        <w:spacing w:line="400" w:lineRule="exact"/>
        <w:rPr>
          <w:rFonts w:asciiTheme="minorEastAsia" w:eastAsiaTheme="minorEastAsia" w:hAnsiTheme="minorEastAsia"/>
          <w:bCs/>
          <w:szCs w:val="21"/>
        </w:rPr>
      </w:pPr>
      <w:r>
        <w:rPr>
          <w:rFonts w:eastAsia="仿宋_GB2312" w:hint="eastAsia"/>
          <w:bCs/>
          <w:sz w:val="24"/>
        </w:rPr>
        <w:t xml:space="preserve">    </w:t>
      </w:r>
      <w:r w:rsidRPr="00F50422">
        <w:rPr>
          <w:rFonts w:asciiTheme="minorEastAsia" w:eastAsiaTheme="minorEastAsia" w:hAnsiTheme="minorEastAsia" w:hint="eastAsia"/>
          <w:bCs/>
          <w:szCs w:val="21"/>
        </w:rPr>
        <w:t>（报省市场监督管理局挂网向社会公开征求意见</w:t>
      </w:r>
      <w:r w:rsidR="002E1A2C" w:rsidRPr="00F50422">
        <w:rPr>
          <w:rFonts w:asciiTheme="minorEastAsia" w:eastAsiaTheme="minorEastAsia" w:hAnsiTheme="minorEastAsia" w:hint="eastAsia"/>
          <w:bCs/>
          <w:szCs w:val="21"/>
        </w:rPr>
        <w:t>30天</w:t>
      </w:r>
      <w:r w:rsidRPr="00F50422">
        <w:rPr>
          <w:rFonts w:asciiTheme="minorEastAsia" w:eastAsiaTheme="minorEastAsia" w:hAnsiTheme="minorEastAsia" w:hint="eastAsia"/>
          <w:bCs/>
          <w:szCs w:val="21"/>
        </w:rPr>
        <w:t>）</w:t>
      </w:r>
    </w:p>
    <w:p w14:paraId="70C1B7D1" w14:textId="77777777" w:rsidR="00704846" w:rsidRDefault="00000000">
      <w:pPr>
        <w:numPr>
          <w:ilvl w:val="0"/>
          <w:numId w:val="3"/>
        </w:numPr>
        <w:spacing w:line="400" w:lineRule="exact"/>
        <w:ind w:firstLineChars="200" w:firstLine="480"/>
        <w:rPr>
          <w:rFonts w:eastAsia="仿宋_GB2312"/>
          <w:bCs/>
          <w:sz w:val="24"/>
        </w:rPr>
      </w:pPr>
      <w:r>
        <w:rPr>
          <w:rFonts w:eastAsia="仿宋_GB2312" w:hint="eastAsia"/>
          <w:bCs/>
          <w:sz w:val="24"/>
        </w:rPr>
        <w:t>完善文本</w:t>
      </w:r>
    </w:p>
    <w:p w14:paraId="5C8C00CB" w14:textId="1CB2DC15" w:rsidR="00A53F77" w:rsidRPr="00F50422" w:rsidRDefault="00000000" w:rsidP="00F50422">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（进一步修改完善后形成标准送审稿，标委会表决......）</w:t>
      </w:r>
    </w:p>
    <w:p w14:paraId="1EE81239" w14:textId="77777777" w:rsidR="00704846" w:rsidRPr="00F50422" w:rsidRDefault="00000000" w:rsidP="00F50422">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形成报批稿、提交报批材料......</w:t>
      </w:r>
    </w:p>
    <w:p w14:paraId="480FE3AE" w14:textId="77777777" w:rsidR="00704846" w:rsidRDefault="00000000">
      <w:pPr>
        <w:spacing w:line="400" w:lineRule="exact"/>
        <w:ind w:firstLineChars="200" w:firstLine="480"/>
        <w:rPr>
          <w:rFonts w:eastAsia="仿宋_GB2312"/>
          <w:bCs/>
          <w:sz w:val="24"/>
        </w:rPr>
      </w:pPr>
      <w:r>
        <w:rPr>
          <w:rFonts w:eastAsia="仿宋_GB2312" w:hint="eastAsia"/>
          <w:bCs/>
          <w:sz w:val="24"/>
        </w:rPr>
        <w:t>......</w:t>
      </w:r>
    </w:p>
    <w:p w14:paraId="6E063AA6" w14:textId="77777777" w:rsidR="00704846" w:rsidRDefault="00000000" w:rsidP="00C10BFE">
      <w:pPr>
        <w:spacing w:line="360" w:lineRule="auto"/>
        <w:outlineLvl w:val="0"/>
        <w:rPr>
          <w:rFonts w:ascii="黑体" w:eastAsia="黑体"/>
          <w:sz w:val="24"/>
        </w:rPr>
      </w:pPr>
      <w:r>
        <w:rPr>
          <w:rFonts w:ascii="黑体" w:eastAsia="黑体" w:hint="eastAsia"/>
          <w:sz w:val="24"/>
        </w:rPr>
        <w:t>四</w:t>
      </w:r>
      <w:r>
        <w:rPr>
          <w:rFonts w:ascii="黑体" w:eastAsia="黑体"/>
          <w:sz w:val="24"/>
        </w:rPr>
        <w:t>、</w:t>
      </w:r>
      <w:r>
        <w:rPr>
          <w:rFonts w:ascii="黑体" w:eastAsia="黑体" w:hint="eastAsia"/>
          <w:sz w:val="24"/>
        </w:rPr>
        <w:t>制修</w:t>
      </w:r>
      <w:r>
        <w:rPr>
          <w:rFonts w:ascii="黑体" w:eastAsia="黑体"/>
          <w:sz w:val="24"/>
        </w:rPr>
        <w:t>订标准的原则和依据，与现行法律、法规、标准的关系</w:t>
      </w:r>
    </w:p>
    <w:p w14:paraId="65DB798D" w14:textId="7498F3FE" w:rsidR="00A53F77" w:rsidRPr="00F50422" w:rsidRDefault="00A53F77">
      <w:pPr>
        <w:spacing w:line="360" w:lineRule="auto"/>
        <w:ind w:firstLineChars="200" w:firstLine="420"/>
        <w:outlineLvl w:val="0"/>
        <w:rPr>
          <w:rFonts w:asciiTheme="minorEastAsia" w:eastAsiaTheme="minorEastAsia" w:hAnsiTheme="minorEastAsia"/>
          <w:bCs/>
          <w:szCs w:val="21"/>
        </w:rPr>
      </w:pPr>
      <w:r w:rsidRPr="00F50422">
        <w:rPr>
          <w:rFonts w:asciiTheme="minorEastAsia" w:eastAsiaTheme="minorEastAsia" w:hAnsiTheme="minorEastAsia" w:hint="eastAsia"/>
          <w:bCs/>
          <w:szCs w:val="21"/>
        </w:rPr>
        <w:t>本文件制定严格按照《中华人民共和国标准法》、《中华人民共和国农业法》、《中华人民共和国农业技术推广法》等有关法律和质量技术监督局《农业标准化管理办法》、《中华人民共和国畜牧法》、农业部颁发的《养蜂管理办法（试行）》及DB14/T 2577—2022《地方标准技术审查工作规范》等相关法律、法规、标准。本文件根据GB/T 1.1—2020《标准化工作导则 第1部分：标准化文件的结构和起草规则》规定起草，</w:t>
      </w:r>
      <w:r w:rsidR="003A3CD3" w:rsidRPr="00F50422">
        <w:rPr>
          <w:rFonts w:asciiTheme="minorEastAsia" w:eastAsiaTheme="minorEastAsia" w:hAnsiTheme="minorEastAsia" w:hint="eastAsia"/>
          <w:bCs/>
          <w:szCs w:val="21"/>
        </w:rPr>
        <w:t>符合现行NY/T 1160 蜜蜂</w:t>
      </w:r>
      <w:r w:rsidR="003A3CD3" w:rsidRPr="00F50422">
        <w:rPr>
          <w:rFonts w:asciiTheme="minorEastAsia" w:eastAsiaTheme="minorEastAsia" w:hAnsiTheme="minorEastAsia" w:hint="eastAsia"/>
          <w:bCs/>
          <w:szCs w:val="21"/>
        </w:rPr>
        <w:lastRenderedPageBreak/>
        <w:t xml:space="preserve">饲养技术规范、饲养管理及蜂群运输的有关准则，NY/T 442 </w:t>
      </w:r>
      <w:proofErr w:type="gramStart"/>
      <w:r w:rsidR="003A3CD3" w:rsidRPr="00F50422">
        <w:rPr>
          <w:rFonts w:asciiTheme="minorEastAsia" w:eastAsiaTheme="minorEastAsia" w:hAnsiTheme="minorEastAsia" w:hint="eastAsia"/>
          <w:bCs/>
          <w:szCs w:val="21"/>
        </w:rPr>
        <w:t>梨生产</w:t>
      </w:r>
      <w:proofErr w:type="gramEnd"/>
      <w:r w:rsidR="003A3CD3" w:rsidRPr="00F50422">
        <w:rPr>
          <w:rFonts w:asciiTheme="minorEastAsia" w:eastAsiaTheme="minorEastAsia" w:hAnsiTheme="minorEastAsia" w:hint="eastAsia"/>
          <w:bCs/>
          <w:szCs w:val="21"/>
        </w:rPr>
        <w:t>技术规程、梨树管理有关规定</w:t>
      </w:r>
      <w:r w:rsidRPr="00F50422">
        <w:rPr>
          <w:rFonts w:asciiTheme="minorEastAsia" w:eastAsiaTheme="minorEastAsia" w:hAnsiTheme="minorEastAsia" w:hint="eastAsia"/>
          <w:bCs/>
          <w:szCs w:val="21"/>
        </w:rPr>
        <w:t>。与现行法律、法规及标准没有冲突。</w:t>
      </w:r>
    </w:p>
    <w:p w14:paraId="5D74B546" w14:textId="77777777" w:rsidR="00704846" w:rsidRDefault="00000000" w:rsidP="00C10BFE">
      <w:pPr>
        <w:spacing w:line="360" w:lineRule="auto"/>
        <w:outlineLvl w:val="0"/>
        <w:rPr>
          <w:rFonts w:ascii="黑体" w:eastAsia="黑体"/>
          <w:sz w:val="24"/>
        </w:rPr>
      </w:pPr>
      <w:r>
        <w:rPr>
          <w:rFonts w:ascii="黑体" w:eastAsia="黑体" w:hint="eastAsia"/>
          <w:sz w:val="24"/>
        </w:rPr>
        <w:t>五</w:t>
      </w:r>
      <w:r>
        <w:rPr>
          <w:rFonts w:ascii="黑体" w:eastAsia="黑体"/>
          <w:sz w:val="24"/>
        </w:rPr>
        <w:t>、主要条款的说明，主要技术指标、参数、试验验证的分析、综合论述</w:t>
      </w:r>
    </w:p>
    <w:p w14:paraId="615B1977" w14:textId="62FA5A88" w:rsidR="00704846" w:rsidRPr="00F50422" w:rsidRDefault="00000000" w:rsidP="00EE3CD3">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标准起草组以“合法性、安全性、适应性、协调性和先进性”为修订原则，以文本结构更加合理、表述更加准确、技术指标更加科学为修订目标，从</w:t>
      </w:r>
      <w:r w:rsidR="00B13317" w:rsidRPr="00F50422">
        <w:rPr>
          <w:rFonts w:asciiTheme="minorEastAsia" w:eastAsiaTheme="minorEastAsia" w:hAnsiTheme="minorEastAsia" w:hint="eastAsia"/>
          <w:bCs/>
          <w:szCs w:val="21"/>
        </w:rPr>
        <w:t>23</w:t>
      </w:r>
      <w:r w:rsidRPr="00F50422">
        <w:rPr>
          <w:rFonts w:asciiTheme="minorEastAsia" w:eastAsiaTheme="minorEastAsia" w:hAnsiTheme="minorEastAsia" w:hint="eastAsia"/>
          <w:bCs/>
          <w:szCs w:val="21"/>
        </w:rPr>
        <w:t>个方面对文本进行了修订，其中：</w:t>
      </w:r>
    </w:p>
    <w:p w14:paraId="7EECDEAA" w14:textId="1520454A" w:rsidR="00704846" w:rsidRDefault="00000000" w:rsidP="00C10BFE">
      <w:pPr>
        <w:spacing w:line="400" w:lineRule="exact"/>
        <w:rPr>
          <w:rFonts w:eastAsia="仿宋_GB2312"/>
          <w:bCs/>
          <w:sz w:val="24"/>
        </w:rPr>
      </w:pPr>
      <w:r>
        <w:rPr>
          <w:rFonts w:eastAsia="仿宋_GB2312" w:hint="eastAsia"/>
          <w:bCs/>
          <w:sz w:val="24"/>
        </w:rPr>
        <w:t>1</w:t>
      </w:r>
      <w:r>
        <w:rPr>
          <w:rFonts w:eastAsia="仿宋_GB2312" w:hint="eastAsia"/>
          <w:bCs/>
          <w:sz w:val="24"/>
        </w:rPr>
        <w:t>、涉及结构性调整的主要有</w:t>
      </w:r>
      <w:r w:rsidR="00B13317">
        <w:rPr>
          <w:rFonts w:eastAsia="仿宋_GB2312" w:hint="eastAsia"/>
          <w:bCs/>
          <w:sz w:val="24"/>
        </w:rPr>
        <w:t>8</w:t>
      </w:r>
      <w:r>
        <w:rPr>
          <w:rFonts w:eastAsia="仿宋_GB2312" w:hint="eastAsia"/>
          <w:bCs/>
          <w:sz w:val="24"/>
        </w:rPr>
        <w:t>项：</w:t>
      </w:r>
    </w:p>
    <w:p w14:paraId="60272A4C" w14:textId="5560C148" w:rsidR="00704846" w:rsidRPr="00F50422" w:rsidRDefault="00000000" w:rsidP="00883B33">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（1）</w:t>
      </w:r>
      <w:r w:rsidR="003B34CD" w:rsidRPr="00F50422">
        <w:rPr>
          <w:rFonts w:asciiTheme="minorEastAsia" w:eastAsiaTheme="minorEastAsia" w:hAnsiTheme="minorEastAsia" w:hint="eastAsia"/>
          <w:bCs/>
          <w:szCs w:val="21"/>
        </w:rPr>
        <w:t>增加了“授粉要求”（见4）。修订原因：细化授粉技术操作要求。</w:t>
      </w:r>
    </w:p>
    <w:p w14:paraId="598EA044" w14:textId="10261E4A" w:rsidR="00704846" w:rsidRPr="00F50422" w:rsidRDefault="00000000" w:rsidP="00883B33">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（2）</w:t>
      </w:r>
      <w:r w:rsidR="003B34CD" w:rsidRPr="00F50422">
        <w:rPr>
          <w:rFonts w:asciiTheme="minorEastAsia" w:eastAsiaTheme="minorEastAsia" w:hAnsiTheme="minorEastAsia" w:hint="eastAsia"/>
          <w:bCs/>
          <w:szCs w:val="21"/>
        </w:rPr>
        <w:t>增加了“梨园种植要求”（见4.4）。修订原因：细化梨园种植要求。</w:t>
      </w:r>
    </w:p>
    <w:p w14:paraId="4FA737CE" w14:textId="6E49E775" w:rsidR="00704846" w:rsidRPr="00F50422" w:rsidRDefault="00000000" w:rsidP="00883B33">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（3）</w:t>
      </w:r>
      <w:r w:rsidR="0072086D" w:rsidRPr="00F50422">
        <w:rPr>
          <w:rFonts w:asciiTheme="minorEastAsia" w:eastAsiaTheme="minorEastAsia" w:hAnsiTheme="minorEastAsia" w:hint="eastAsia"/>
          <w:bCs/>
          <w:szCs w:val="21"/>
        </w:rPr>
        <w:t>删除了“签订授粉合同”中的内容（见2017年版的5）。修订原因：签订合同的条款不适宜出现在地方标准的条款内容中，因此</w:t>
      </w:r>
      <w:r w:rsidR="00883B33" w:rsidRPr="00F50422">
        <w:rPr>
          <w:rFonts w:asciiTheme="minorEastAsia" w:eastAsiaTheme="minorEastAsia" w:hAnsiTheme="minorEastAsia" w:hint="eastAsia"/>
          <w:bCs/>
          <w:szCs w:val="21"/>
        </w:rPr>
        <w:t>该条款</w:t>
      </w:r>
      <w:r w:rsidR="0072086D" w:rsidRPr="00F50422">
        <w:rPr>
          <w:rFonts w:asciiTheme="minorEastAsia" w:eastAsiaTheme="minorEastAsia" w:hAnsiTheme="minorEastAsia" w:hint="eastAsia"/>
          <w:bCs/>
          <w:szCs w:val="21"/>
        </w:rPr>
        <w:t>删除。</w:t>
      </w:r>
    </w:p>
    <w:p w14:paraId="18439628" w14:textId="45557784" w:rsidR="0072086D" w:rsidRPr="00F50422" w:rsidRDefault="003E7F9B" w:rsidP="00883B33">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（4）</w:t>
      </w:r>
      <w:r w:rsidR="0072086D" w:rsidRPr="00F50422">
        <w:rPr>
          <w:rFonts w:asciiTheme="minorEastAsia" w:eastAsiaTheme="minorEastAsia" w:hAnsiTheme="minorEastAsia" w:hint="eastAsia"/>
          <w:bCs/>
          <w:szCs w:val="21"/>
        </w:rPr>
        <w:t>增加了“蜂群脱粉”（见6.2.3）。修订原因：明确提高蜜蜂采集梨花积极性的方法。</w:t>
      </w:r>
    </w:p>
    <w:p w14:paraId="55EB124C" w14:textId="1E4EB897" w:rsidR="003E7F9B" w:rsidRPr="00F50422" w:rsidRDefault="003E7F9B" w:rsidP="00883B33">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（5）</w:t>
      </w:r>
      <w:r w:rsidR="00883B33" w:rsidRPr="00F50422">
        <w:rPr>
          <w:rFonts w:asciiTheme="minorEastAsia" w:eastAsiaTheme="minorEastAsia" w:hAnsiTheme="minorEastAsia" w:hint="eastAsia"/>
          <w:bCs/>
          <w:szCs w:val="21"/>
        </w:rPr>
        <w:t>删除了“蜜蜂病虫害防治”中的内容（见2017年版的7.4.3）。修订原因：梨花花期短暂，蜂群进场前已确保健康无病，授粉</w:t>
      </w:r>
      <w:proofErr w:type="gramStart"/>
      <w:r w:rsidR="00883B33" w:rsidRPr="00F50422">
        <w:rPr>
          <w:rFonts w:asciiTheme="minorEastAsia" w:eastAsiaTheme="minorEastAsia" w:hAnsiTheme="minorEastAsia" w:hint="eastAsia"/>
          <w:bCs/>
          <w:szCs w:val="21"/>
        </w:rPr>
        <w:t>期不会</w:t>
      </w:r>
      <w:proofErr w:type="gramEnd"/>
      <w:r w:rsidR="00883B33" w:rsidRPr="00F50422">
        <w:rPr>
          <w:rFonts w:asciiTheme="minorEastAsia" w:eastAsiaTheme="minorEastAsia" w:hAnsiTheme="minorEastAsia" w:hint="eastAsia"/>
          <w:bCs/>
          <w:szCs w:val="21"/>
        </w:rPr>
        <w:t>有病虫害发生。因此该条款删除。</w:t>
      </w:r>
    </w:p>
    <w:p w14:paraId="2160FF3A" w14:textId="7C4BCC28" w:rsidR="003E7F9B" w:rsidRPr="00F50422" w:rsidRDefault="003E7F9B" w:rsidP="00C33379">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（6）</w:t>
      </w:r>
      <w:r w:rsidR="00883B33" w:rsidRPr="00F50422">
        <w:rPr>
          <w:rFonts w:asciiTheme="minorEastAsia" w:eastAsiaTheme="minorEastAsia" w:hAnsiTheme="minorEastAsia" w:hint="eastAsia"/>
          <w:bCs/>
          <w:szCs w:val="21"/>
        </w:rPr>
        <w:t>删除了“蜂群退场”中的内容（见2017年版的9）。修订原因：授粉结束，蜂群离场，无需特殊说明。因此该条款删除。</w:t>
      </w:r>
    </w:p>
    <w:p w14:paraId="212C2645" w14:textId="00FFB15C" w:rsidR="003E7F9B" w:rsidRPr="00F50422" w:rsidRDefault="003E7F9B" w:rsidP="00C33379">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（7）</w:t>
      </w:r>
      <w:r w:rsidR="00C33379" w:rsidRPr="00F50422">
        <w:rPr>
          <w:rFonts w:asciiTheme="minorEastAsia" w:eastAsiaTheme="minorEastAsia" w:hAnsiTheme="minorEastAsia" w:hint="eastAsia"/>
          <w:bCs/>
          <w:szCs w:val="21"/>
        </w:rPr>
        <w:t>删除了“果园管理”标题（见2017年版的8）。修订原因：将该条款内容整合至授粉要求中。因此该条款删除。</w:t>
      </w:r>
    </w:p>
    <w:p w14:paraId="110708D8" w14:textId="7F6907F0" w:rsidR="003E7F9B" w:rsidRPr="00F50422" w:rsidRDefault="003E7F9B" w:rsidP="00C33379">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（8）</w:t>
      </w:r>
      <w:r w:rsidR="00C33379" w:rsidRPr="00F50422">
        <w:rPr>
          <w:rFonts w:asciiTheme="minorEastAsia" w:eastAsiaTheme="minorEastAsia" w:hAnsiTheme="minorEastAsia" w:hint="eastAsia"/>
          <w:bCs/>
          <w:szCs w:val="21"/>
        </w:rPr>
        <w:t>增加了“授粉档案管理”（见7）。修订原因：细化授粉过程中的相关资料和档案管理，以便后续查询。</w:t>
      </w:r>
    </w:p>
    <w:p w14:paraId="7DE1C9A8" w14:textId="2E965F34" w:rsidR="00704846" w:rsidRDefault="00000000" w:rsidP="00C10BFE">
      <w:pPr>
        <w:spacing w:line="400" w:lineRule="exact"/>
        <w:rPr>
          <w:rFonts w:eastAsia="仿宋_GB2312"/>
          <w:bCs/>
          <w:sz w:val="24"/>
        </w:rPr>
      </w:pPr>
      <w:r>
        <w:rPr>
          <w:rFonts w:eastAsia="仿宋_GB2312" w:hint="eastAsia"/>
          <w:bCs/>
          <w:sz w:val="24"/>
        </w:rPr>
        <w:t>2</w:t>
      </w:r>
      <w:r>
        <w:rPr>
          <w:rFonts w:eastAsia="仿宋_GB2312" w:hint="eastAsia"/>
          <w:bCs/>
          <w:sz w:val="24"/>
        </w:rPr>
        <w:t>、涉及表述与编辑性修改的主要有</w:t>
      </w:r>
      <w:r w:rsidR="00B13317">
        <w:rPr>
          <w:rFonts w:eastAsia="仿宋_GB2312" w:hint="eastAsia"/>
          <w:bCs/>
          <w:sz w:val="24"/>
        </w:rPr>
        <w:t>1</w:t>
      </w:r>
      <w:r w:rsidR="00384482">
        <w:rPr>
          <w:rFonts w:eastAsia="仿宋_GB2312" w:hint="eastAsia"/>
          <w:bCs/>
          <w:sz w:val="24"/>
        </w:rPr>
        <w:t>5</w:t>
      </w:r>
      <w:r>
        <w:rPr>
          <w:rFonts w:eastAsia="仿宋_GB2312" w:hint="eastAsia"/>
          <w:bCs/>
          <w:sz w:val="24"/>
        </w:rPr>
        <w:t>项：</w:t>
      </w:r>
    </w:p>
    <w:p w14:paraId="61C1A68C" w14:textId="1326DEA0" w:rsidR="00C33379" w:rsidRPr="00F50422" w:rsidRDefault="00000000" w:rsidP="00384482">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（1）</w:t>
      </w:r>
      <w:r w:rsidR="00C33379" w:rsidRPr="00F50422">
        <w:rPr>
          <w:rFonts w:asciiTheme="minorEastAsia" w:eastAsiaTheme="minorEastAsia" w:hAnsiTheme="minorEastAsia" w:hint="eastAsia"/>
          <w:bCs/>
          <w:szCs w:val="21"/>
        </w:rPr>
        <w:t>更改了“规范性引用文件”中的内容（见2，2017年版的2）。修订原因</w:t>
      </w:r>
      <w:r w:rsidR="00D57018" w:rsidRPr="00F50422">
        <w:rPr>
          <w:rFonts w:asciiTheme="minorEastAsia" w:eastAsiaTheme="minorEastAsia" w:hAnsiTheme="minorEastAsia" w:hint="eastAsia"/>
          <w:bCs/>
          <w:szCs w:val="21"/>
        </w:rPr>
        <w:t>：</w:t>
      </w:r>
      <w:r w:rsidR="00C33379" w:rsidRPr="00F50422">
        <w:rPr>
          <w:rFonts w:asciiTheme="minorEastAsia" w:eastAsiaTheme="minorEastAsia" w:hAnsiTheme="minorEastAsia" w:hint="eastAsia"/>
          <w:bCs/>
          <w:szCs w:val="21"/>
        </w:rPr>
        <w:t xml:space="preserve">删除了GB/T 19168 蜜蜂病虫害综合防治规范，将NY/T 5102 无公害食品 </w:t>
      </w:r>
      <w:proofErr w:type="gramStart"/>
      <w:r w:rsidR="00C33379" w:rsidRPr="00F50422">
        <w:rPr>
          <w:rFonts w:asciiTheme="minorEastAsia" w:eastAsiaTheme="minorEastAsia" w:hAnsiTheme="minorEastAsia" w:hint="eastAsia"/>
          <w:bCs/>
          <w:szCs w:val="21"/>
        </w:rPr>
        <w:t>梨生产</w:t>
      </w:r>
      <w:proofErr w:type="gramEnd"/>
      <w:r w:rsidR="00C33379" w:rsidRPr="00F50422">
        <w:rPr>
          <w:rFonts w:asciiTheme="minorEastAsia" w:eastAsiaTheme="minorEastAsia" w:hAnsiTheme="minorEastAsia" w:hint="eastAsia"/>
          <w:bCs/>
          <w:szCs w:val="21"/>
        </w:rPr>
        <w:t>技术规程替换为</w:t>
      </w:r>
      <w:r w:rsidR="00C33379" w:rsidRPr="00F50422">
        <w:rPr>
          <w:rFonts w:asciiTheme="minorEastAsia" w:eastAsiaTheme="minorEastAsia" w:hAnsiTheme="minorEastAsia" w:hint="eastAsia"/>
          <w:bCs/>
          <w:szCs w:val="21"/>
        </w:rPr>
        <w:lastRenderedPageBreak/>
        <w:t xml:space="preserve">NY/T 442 </w:t>
      </w:r>
      <w:proofErr w:type="gramStart"/>
      <w:r w:rsidR="00C33379" w:rsidRPr="00F50422">
        <w:rPr>
          <w:rFonts w:asciiTheme="minorEastAsia" w:eastAsiaTheme="minorEastAsia" w:hAnsiTheme="minorEastAsia" w:hint="eastAsia"/>
          <w:bCs/>
          <w:szCs w:val="21"/>
        </w:rPr>
        <w:t>梨生产</w:t>
      </w:r>
      <w:proofErr w:type="gramEnd"/>
      <w:r w:rsidR="00C33379" w:rsidRPr="00F50422">
        <w:rPr>
          <w:rFonts w:asciiTheme="minorEastAsia" w:eastAsiaTheme="minorEastAsia" w:hAnsiTheme="minorEastAsia" w:hint="eastAsia"/>
          <w:bCs/>
          <w:szCs w:val="21"/>
        </w:rPr>
        <w:t>技术规程。</w:t>
      </w:r>
    </w:p>
    <w:p w14:paraId="4E84DC75" w14:textId="7F60BBD4" w:rsidR="00C33379" w:rsidRPr="00F50422" w:rsidRDefault="00000000" w:rsidP="00384482">
      <w:pPr>
        <w:spacing w:line="360" w:lineRule="auto"/>
        <w:ind w:firstLineChars="200" w:firstLine="420"/>
        <w:rPr>
          <w:rFonts w:asciiTheme="minorEastAsia" w:eastAsiaTheme="minorEastAsia" w:hAnsiTheme="minorEastAsia"/>
          <w:bCs/>
          <w:szCs w:val="21"/>
        </w:rPr>
      </w:pPr>
      <w:r w:rsidRPr="00F50422">
        <w:rPr>
          <w:rFonts w:asciiTheme="minorEastAsia" w:eastAsiaTheme="minorEastAsia" w:hAnsiTheme="minorEastAsia" w:hint="eastAsia"/>
          <w:bCs/>
          <w:szCs w:val="21"/>
        </w:rPr>
        <w:t>（2）</w:t>
      </w:r>
      <w:r w:rsidR="00C33379" w:rsidRPr="00F50422">
        <w:rPr>
          <w:rFonts w:asciiTheme="minorEastAsia" w:eastAsiaTheme="minorEastAsia" w:hAnsiTheme="minorEastAsia" w:hint="eastAsia"/>
          <w:bCs/>
          <w:szCs w:val="21"/>
        </w:rPr>
        <w:t>更改了“授粉树配置”中的内容（见4.1，2017年版的8.1）。修订原因</w:t>
      </w:r>
      <w:r w:rsidR="00D57018" w:rsidRPr="00F50422">
        <w:rPr>
          <w:rFonts w:asciiTheme="minorEastAsia" w:eastAsiaTheme="minorEastAsia" w:hAnsiTheme="minorEastAsia" w:hint="eastAsia"/>
          <w:bCs/>
          <w:szCs w:val="21"/>
        </w:rPr>
        <w:t>：</w:t>
      </w:r>
      <w:r w:rsidR="00C33379" w:rsidRPr="00F50422">
        <w:rPr>
          <w:rFonts w:asciiTheme="minorEastAsia" w:eastAsiaTheme="minorEastAsia" w:hAnsiTheme="minorEastAsia" w:hint="eastAsia"/>
          <w:bCs/>
          <w:szCs w:val="21"/>
        </w:rPr>
        <w:t>在嫁接时应该考虑授粉枝在当地适应性、丰产性和经济效益。该条款修改为：在授粉树配置不足或者没有授粉树的果园，应高接授粉果枝，每树高接两个品种授粉果枝2枝～3枝，保证5%～10%的授粉花量。授粉树或高接授粉枝，应能充分适应当地的气候环境条件，丰产性好、经济效益较高，且应与主栽品种花期一致、花粉量大、亲合力强，以满足授粉要求。</w:t>
      </w:r>
    </w:p>
    <w:p w14:paraId="228D8E00" w14:textId="59F17E0E" w:rsidR="00704846" w:rsidRPr="00F50422" w:rsidRDefault="00C33379"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（3）</w:t>
      </w:r>
      <w:r w:rsidR="00D57018" w:rsidRPr="00F50422">
        <w:rPr>
          <w:rFonts w:asciiTheme="minorEastAsia" w:eastAsiaTheme="minorEastAsia" w:hAnsiTheme="minorEastAsia" w:hint="eastAsia"/>
          <w:bCs/>
          <w:szCs w:val="21"/>
        </w:rPr>
        <w:t>更改了“蜂群数量”中的内容（见4.2，2017年版的7.2）。修订原因：将梨树分为盛果期梨树，幼龄树或者衰老期梨树。该条款更改为“盛果期梨树按照3×667 m2放蜂1箱，幼龄树或者衰老期梨树按照5×667 m2放蜂1箱。</w:t>
      </w:r>
    </w:p>
    <w:p w14:paraId="3A1BDCC6" w14:textId="429C14A6" w:rsidR="00D57018" w:rsidRPr="00F50422" w:rsidRDefault="00D57018"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4）更改了“蜂群摆放”中的内容（见4.3，2017年版的7.3）。修订原因：考虑到蜜蜂的最大飞行距离和授粉效果，因此需要约定蜂群摆放位置离果园中最远梨树的距离。该条款改为：“大面积果园放蜂场地应选在背风向阳处，蜂群应尽可能分组摆放于梨园的周边或梨树下，每组10箱～20箱，组间相距150 m～200 m。若蜂群集中摆放，则蜂箱距离梨园中最远的梨树距离不应超过1 km。”</w:t>
      </w:r>
    </w:p>
    <w:p w14:paraId="03065663" w14:textId="2A8C9028" w:rsidR="00D57018" w:rsidRPr="00F50422" w:rsidRDefault="00D57018"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（5）更改了“注意事项”中的标题和内容（见4.5，2017年版的8.3）。修订原因：结合评审专家建议，将2017年版本的注意事项的内容，调整到现今文本的4.5 用药管理中去。</w:t>
      </w:r>
    </w:p>
    <w:p w14:paraId="64F44781" w14:textId="0B6DDFE6" w:rsidR="00D57018" w:rsidRPr="00F50422" w:rsidRDefault="00D57018"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（6）更改了“授粉蜂群的准备”的标题和内容（见5，2017年版的4）。修订原因：完善和细化授粉蜂群的准备中的具体操作内容。</w:t>
      </w:r>
    </w:p>
    <w:p w14:paraId="410A773B" w14:textId="4667ADC7" w:rsidR="00786E99" w:rsidRPr="00F50422" w:rsidRDefault="00786E99"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（7）更改了“蜂种选择”中的内容（见5.1，2017年版的4.1）。修订原因：更改为可选用</w:t>
      </w:r>
      <w:proofErr w:type="gramStart"/>
      <w:r w:rsidRPr="00F50422">
        <w:rPr>
          <w:rFonts w:asciiTheme="minorEastAsia" w:eastAsiaTheme="minorEastAsia" w:hAnsiTheme="minorEastAsia" w:hint="eastAsia"/>
          <w:bCs/>
          <w:szCs w:val="21"/>
        </w:rPr>
        <w:t>产育力强</w:t>
      </w:r>
      <w:proofErr w:type="gramEnd"/>
      <w:r w:rsidRPr="00F50422">
        <w:rPr>
          <w:rFonts w:asciiTheme="minorEastAsia" w:eastAsiaTheme="minorEastAsia" w:hAnsiTheme="minorEastAsia" w:hint="eastAsia"/>
          <w:bCs/>
          <w:szCs w:val="21"/>
        </w:rPr>
        <w:t>、分蜂性弱、抗逆性强、性情温驯和采集力强的西方蜜蜂。增加了东方蜜蜂，东方蜜蜂作为我国的特色蜂种，因此梨树粉期，可选用</w:t>
      </w:r>
      <w:proofErr w:type="gramStart"/>
      <w:r w:rsidRPr="00F50422">
        <w:rPr>
          <w:rFonts w:asciiTheme="minorEastAsia" w:eastAsiaTheme="minorEastAsia" w:hAnsiTheme="minorEastAsia" w:hint="eastAsia"/>
          <w:bCs/>
          <w:szCs w:val="21"/>
        </w:rPr>
        <w:t>产育力强</w:t>
      </w:r>
      <w:proofErr w:type="gramEnd"/>
      <w:r w:rsidRPr="00F50422">
        <w:rPr>
          <w:rFonts w:asciiTheme="minorEastAsia" w:eastAsiaTheme="minorEastAsia" w:hAnsiTheme="minorEastAsia" w:hint="eastAsia"/>
          <w:bCs/>
          <w:szCs w:val="21"/>
        </w:rPr>
        <w:t>的东方蜜蜂。</w:t>
      </w:r>
    </w:p>
    <w:p w14:paraId="366DA1AD" w14:textId="6E63081D" w:rsidR="00786E99" w:rsidRPr="00F50422" w:rsidRDefault="00786E99"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（8）更改了“蜂群群势”中的内容（见5.2，2017年版的4.2）。修订原因：明确对蜂群</w:t>
      </w:r>
      <w:proofErr w:type="gramStart"/>
      <w:r w:rsidRPr="00F50422">
        <w:rPr>
          <w:rFonts w:asciiTheme="minorEastAsia" w:eastAsiaTheme="minorEastAsia" w:hAnsiTheme="minorEastAsia" w:hint="eastAsia"/>
          <w:bCs/>
          <w:szCs w:val="21"/>
        </w:rPr>
        <w:t>群</w:t>
      </w:r>
      <w:proofErr w:type="gramEnd"/>
      <w:r w:rsidRPr="00F50422">
        <w:rPr>
          <w:rFonts w:asciiTheme="minorEastAsia" w:eastAsiaTheme="minorEastAsia" w:hAnsiTheme="minorEastAsia" w:hint="eastAsia"/>
          <w:bCs/>
          <w:szCs w:val="21"/>
        </w:rPr>
        <w:t>势的要求，因此更改为一个蜂箱内中华蜜蜂群</w:t>
      </w:r>
      <w:proofErr w:type="gramStart"/>
      <w:r w:rsidRPr="00F50422">
        <w:rPr>
          <w:rFonts w:asciiTheme="minorEastAsia" w:eastAsiaTheme="minorEastAsia" w:hAnsiTheme="minorEastAsia" w:hint="eastAsia"/>
          <w:bCs/>
          <w:szCs w:val="21"/>
        </w:rPr>
        <w:t>势达到</w:t>
      </w:r>
      <w:proofErr w:type="gramEnd"/>
      <w:r w:rsidRPr="00F50422">
        <w:rPr>
          <w:rFonts w:asciiTheme="minorEastAsia" w:eastAsiaTheme="minorEastAsia" w:hAnsiTheme="minorEastAsia" w:hint="eastAsia"/>
          <w:bCs/>
          <w:szCs w:val="21"/>
        </w:rPr>
        <w:t>3足</w:t>
      </w:r>
      <w:proofErr w:type="gramStart"/>
      <w:r w:rsidRPr="00F50422">
        <w:rPr>
          <w:rFonts w:asciiTheme="minorEastAsia" w:eastAsiaTheme="minorEastAsia" w:hAnsiTheme="minorEastAsia" w:hint="eastAsia"/>
          <w:bCs/>
          <w:szCs w:val="21"/>
        </w:rPr>
        <w:t>框以上</w:t>
      </w:r>
      <w:proofErr w:type="gramEnd"/>
      <w:r w:rsidRPr="00F50422">
        <w:rPr>
          <w:rFonts w:asciiTheme="minorEastAsia" w:eastAsiaTheme="minorEastAsia" w:hAnsiTheme="minorEastAsia" w:hint="eastAsia"/>
          <w:bCs/>
          <w:szCs w:val="21"/>
        </w:rPr>
        <w:t>或者西方蜜蜂群</w:t>
      </w:r>
      <w:proofErr w:type="gramStart"/>
      <w:r w:rsidRPr="00F50422">
        <w:rPr>
          <w:rFonts w:asciiTheme="minorEastAsia" w:eastAsiaTheme="minorEastAsia" w:hAnsiTheme="minorEastAsia" w:hint="eastAsia"/>
          <w:bCs/>
          <w:szCs w:val="21"/>
        </w:rPr>
        <w:t>势达到</w:t>
      </w:r>
      <w:proofErr w:type="gramEnd"/>
      <w:r w:rsidRPr="00F50422">
        <w:rPr>
          <w:rFonts w:asciiTheme="minorEastAsia" w:eastAsiaTheme="minorEastAsia" w:hAnsiTheme="minorEastAsia" w:hint="eastAsia"/>
          <w:bCs/>
          <w:szCs w:val="21"/>
        </w:rPr>
        <w:t>5足框以上。</w:t>
      </w:r>
    </w:p>
    <w:p w14:paraId="44632214" w14:textId="70082CF7" w:rsidR="00786E99" w:rsidRPr="00F50422" w:rsidRDefault="00910675"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lastRenderedPageBreak/>
        <w:t>（9）更改了“蜂群培育”中的内容（见5.3，2017年版的4.3）。修订原因：细化蜂群培育条款的内容。更改为外界</w:t>
      </w:r>
      <w:proofErr w:type="gramStart"/>
      <w:r w:rsidRPr="00F50422">
        <w:rPr>
          <w:rFonts w:asciiTheme="minorEastAsia" w:eastAsiaTheme="minorEastAsia" w:hAnsiTheme="minorEastAsia" w:hint="eastAsia"/>
          <w:bCs/>
          <w:szCs w:val="21"/>
        </w:rPr>
        <w:t>蜜粉源植物</w:t>
      </w:r>
      <w:proofErr w:type="gramEnd"/>
      <w:r w:rsidRPr="00F50422">
        <w:rPr>
          <w:rFonts w:asciiTheme="minorEastAsia" w:eastAsiaTheme="minorEastAsia" w:hAnsiTheme="minorEastAsia" w:hint="eastAsia"/>
          <w:bCs/>
          <w:szCs w:val="21"/>
        </w:rPr>
        <w:t>开花时，可为蜂群饲喂</w:t>
      </w:r>
      <w:proofErr w:type="gramStart"/>
      <w:r w:rsidRPr="00F50422">
        <w:rPr>
          <w:rFonts w:asciiTheme="minorEastAsia" w:eastAsiaTheme="minorEastAsia" w:hAnsiTheme="minorEastAsia" w:hint="eastAsia"/>
          <w:bCs/>
          <w:szCs w:val="21"/>
        </w:rPr>
        <w:t>蜜</w:t>
      </w:r>
      <w:proofErr w:type="gramEnd"/>
      <w:r w:rsidRPr="00F50422">
        <w:rPr>
          <w:rFonts w:asciiTheme="minorEastAsia" w:eastAsiaTheme="minorEastAsia" w:hAnsiTheme="minorEastAsia" w:hint="eastAsia"/>
          <w:bCs/>
          <w:szCs w:val="21"/>
        </w:rPr>
        <w:t>饲料，在巢内有一</w:t>
      </w:r>
      <w:proofErr w:type="gramStart"/>
      <w:r w:rsidRPr="00F50422">
        <w:rPr>
          <w:rFonts w:asciiTheme="minorEastAsia" w:eastAsiaTheme="minorEastAsia" w:hAnsiTheme="minorEastAsia" w:hint="eastAsia"/>
          <w:bCs/>
          <w:szCs w:val="21"/>
        </w:rPr>
        <w:t>定量储蜜的</w:t>
      </w:r>
      <w:proofErr w:type="gramEnd"/>
      <w:r w:rsidRPr="00F50422">
        <w:rPr>
          <w:rFonts w:asciiTheme="minorEastAsia" w:eastAsiaTheme="minorEastAsia" w:hAnsiTheme="minorEastAsia" w:hint="eastAsia"/>
          <w:bCs/>
          <w:szCs w:val="21"/>
        </w:rPr>
        <w:t>情况下，宜进行诱导饲喂，提高蜂群采集积极性。</w:t>
      </w:r>
    </w:p>
    <w:p w14:paraId="39F3D9BF" w14:textId="72B6435F" w:rsidR="00910675" w:rsidRPr="00F50422" w:rsidRDefault="00910675"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10）更改了“蜂群运输”中的内容（见5.4，2017年版的6）。修订原因：完善蜂群运输具体操作细节，更改为使用汽车运输蜜蜂时，先装蜜蜂，再装养蜂用具，运输途中，注意遮荫，通风，喂水。到达授粉场地后，尽快将蜂群搬到梨园内摆放好，等待蜂群安静后，傍晚或次日早晨再打开巢门。</w:t>
      </w:r>
    </w:p>
    <w:p w14:paraId="550A3E74" w14:textId="2258EB64" w:rsidR="00910675" w:rsidRPr="00F50422" w:rsidRDefault="00910675"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（11）更改了“进场时间”中的内容（见6.1，2017年版的7.1）。修订原因：细化进场时间的要求。更改为：在梨树花期，梨园周围没有其他植物开花，宜在梨开花前1 d～3 d，将蜂群运到场地；若梨园周围有其他植物开花，宜在梨树初花期（</w:t>
      </w:r>
      <w:proofErr w:type="gramStart"/>
      <w:r w:rsidRPr="00F50422">
        <w:rPr>
          <w:rFonts w:asciiTheme="minorEastAsia" w:eastAsiaTheme="minorEastAsia" w:hAnsiTheme="minorEastAsia" w:hint="eastAsia"/>
          <w:bCs/>
          <w:szCs w:val="21"/>
        </w:rPr>
        <w:t>梨总花</w:t>
      </w:r>
      <w:proofErr w:type="gramEnd"/>
      <w:r w:rsidRPr="00F50422">
        <w:rPr>
          <w:rFonts w:asciiTheme="minorEastAsia" w:eastAsiaTheme="minorEastAsia" w:hAnsiTheme="minorEastAsia" w:hint="eastAsia"/>
          <w:bCs/>
          <w:szCs w:val="21"/>
        </w:rPr>
        <w:t>量开花5%～20%）时，运进授粉蜂群。</w:t>
      </w:r>
    </w:p>
    <w:p w14:paraId="07E7886F" w14:textId="09EBB6E3" w:rsidR="00910675" w:rsidRPr="00F50422" w:rsidRDefault="00910675"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（12）</w:t>
      </w:r>
      <w:r w:rsidR="00384482" w:rsidRPr="00F50422">
        <w:rPr>
          <w:rFonts w:asciiTheme="minorEastAsia" w:eastAsiaTheme="minorEastAsia" w:hAnsiTheme="minorEastAsia" w:hint="eastAsia"/>
          <w:bCs/>
          <w:szCs w:val="21"/>
        </w:rPr>
        <w:t>更改了“蜂群管理”中的内容（见6.2，2017年版的7.4）。修订原因：对蜂群管理中的条款进行了调整和增加。</w:t>
      </w:r>
    </w:p>
    <w:p w14:paraId="044A6A26" w14:textId="6593F116" w:rsidR="00384482" w:rsidRPr="00F50422" w:rsidRDefault="00384482"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（13）更改了“蜂群保温”中的内容（见6.2.1，2017年版的7.4.1）。修订原因：增加了具体的保温措施，可在</w:t>
      </w:r>
      <w:proofErr w:type="gramStart"/>
      <w:r w:rsidRPr="00F50422">
        <w:rPr>
          <w:rFonts w:asciiTheme="minorEastAsia" w:eastAsiaTheme="minorEastAsia" w:hAnsiTheme="minorEastAsia" w:hint="eastAsia"/>
          <w:bCs/>
          <w:szCs w:val="21"/>
        </w:rPr>
        <w:t>蜂箱内纱盖上</w:t>
      </w:r>
      <w:proofErr w:type="gramEnd"/>
      <w:r w:rsidRPr="00F50422">
        <w:rPr>
          <w:rFonts w:asciiTheme="minorEastAsia" w:eastAsiaTheme="minorEastAsia" w:hAnsiTheme="minorEastAsia" w:hint="eastAsia"/>
          <w:bCs/>
          <w:szCs w:val="21"/>
        </w:rPr>
        <w:t>覆盖保暖棉垫，或者在蜂箱外上部覆盖保暖棉被。</w:t>
      </w:r>
    </w:p>
    <w:p w14:paraId="6B67CA79" w14:textId="29F6D7BC" w:rsidR="00384482" w:rsidRPr="00F50422" w:rsidRDefault="00384482" w:rsidP="00384482">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14）更改了“诱导饲喂”的标题和内容（见6.2.2，2017年版的7.4.2）。细化和完善诱导饲喂的具体操作方法和要求。更改为：梨花期，对蜂群在巢内饲喂1:1的糖浆溶液，混合直至溶液中无颗粒，倒入蜂群饲喂盒内。放置在蜂箱内部的隔板外，早晚各一次饲喂蜂群，饲喂量每次每群200 g；同时也可以在巢外对梨树树体进行悬挂诱导剂，吸引蜜蜂为梨花授粉。</w:t>
      </w:r>
    </w:p>
    <w:p w14:paraId="200A76A1" w14:textId="1876140C" w:rsidR="00384482" w:rsidRPr="00F50422" w:rsidRDefault="00384482" w:rsidP="00C10BFE">
      <w:pPr>
        <w:spacing w:line="360" w:lineRule="auto"/>
        <w:ind w:firstLine="480"/>
        <w:rPr>
          <w:rFonts w:asciiTheme="minorEastAsia" w:eastAsiaTheme="minorEastAsia" w:hAnsiTheme="minorEastAsia"/>
          <w:bCs/>
          <w:szCs w:val="21"/>
        </w:rPr>
      </w:pPr>
      <w:r w:rsidRPr="00F50422">
        <w:rPr>
          <w:rFonts w:asciiTheme="minorEastAsia" w:eastAsiaTheme="minorEastAsia" w:hAnsiTheme="minorEastAsia" w:hint="eastAsia"/>
          <w:bCs/>
          <w:szCs w:val="21"/>
        </w:rPr>
        <w:t>（15）更改了“授粉后梨树管理”的内容（见6.3，2017年版的10）。修订原因：将梨树管理的参照执行标准进行了更改，该条款改为：经蜜蜂授粉后，梨树管理按照NY/T 442执行。</w:t>
      </w:r>
    </w:p>
    <w:p w14:paraId="5EDC1F9F" w14:textId="77777777" w:rsidR="00704846" w:rsidRDefault="00000000" w:rsidP="00C10BFE">
      <w:pPr>
        <w:spacing w:line="360" w:lineRule="auto"/>
        <w:outlineLvl w:val="0"/>
        <w:rPr>
          <w:rFonts w:ascii="黑体" w:eastAsia="黑体"/>
          <w:sz w:val="24"/>
        </w:rPr>
      </w:pPr>
      <w:r>
        <w:rPr>
          <w:rFonts w:ascii="黑体" w:eastAsia="黑体" w:hint="eastAsia"/>
          <w:sz w:val="24"/>
        </w:rPr>
        <w:t>六</w:t>
      </w:r>
      <w:r>
        <w:rPr>
          <w:rFonts w:ascii="黑体" w:eastAsia="黑体"/>
          <w:sz w:val="24"/>
        </w:rPr>
        <w:t>、</w:t>
      </w:r>
      <w:r>
        <w:rPr>
          <w:rFonts w:ascii="黑体" w:eastAsia="黑体" w:hint="eastAsia"/>
          <w:sz w:val="24"/>
        </w:rPr>
        <w:t>重大</w:t>
      </w:r>
      <w:r>
        <w:rPr>
          <w:rFonts w:ascii="黑体" w:eastAsia="黑体"/>
          <w:sz w:val="24"/>
        </w:rPr>
        <w:t>意见分歧的处理依据和结果</w:t>
      </w:r>
    </w:p>
    <w:p w14:paraId="3F3D3523" w14:textId="51DA56C7" w:rsidR="009F507F" w:rsidRPr="00F50422" w:rsidRDefault="009F507F" w:rsidP="009F507F">
      <w:pPr>
        <w:spacing w:line="360" w:lineRule="auto"/>
        <w:ind w:firstLineChars="200" w:firstLine="420"/>
        <w:outlineLvl w:val="0"/>
        <w:rPr>
          <w:rFonts w:asciiTheme="minorEastAsia" w:eastAsiaTheme="minorEastAsia" w:hAnsiTheme="minorEastAsia" w:hint="eastAsia"/>
          <w:bCs/>
          <w:szCs w:val="21"/>
        </w:rPr>
      </w:pPr>
      <w:r w:rsidRPr="00F50422">
        <w:rPr>
          <w:rFonts w:asciiTheme="minorEastAsia" w:eastAsiaTheme="minorEastAsia" w:hAnsiTheme="minorEastAsia" w:hint="eastAsia"/>
          <w:bCs/>
          <w:szCs w:val="21"/>
        </w:rPr>
        <w:t>在文件征求意见过程中，本标准起草组先后向中国热带农业科学</w:t>
      </w:r>
      <w:proofErr w:type="gramStart"/>
      <w:r w:rsidRPr="00F50422">
        <w:rPr>
          <w:rFonts w:asciiTheme="minorEastAsia" w:eastAsiaTheme="minorEastAsia" w:hAnsiTheme="minorEastAsia" w:hint="eastAsia"/>
          <w:bCs/>
          <w:szCs w:val="21"/>
        </w:rPr>
        <w:t>院环境</w:t>
      </w:r>
      <w:proofErr w:type="gramEnd"/>
      <w:r w:rsidRPr="00F50422">
        <w:rPr>
          <w:rFonts w:asciiTheme="minorEastAsia" w:eastAsiaTheme="minorEastAsia" w:hAnsiTheme="minorEastAsia" w:hint="eastAsia"/>
          <w:bCs/>
          <w:szCs w:val="21"/>
        </w:rPr>
        <w:t>与植物保护研</w:t>
      </w:r>
      <w:r w:rsidRPr="00F50422">
        <w:rPr>
          <w:rFonts w:asciiTheme="minorEastAsia" w:eastAsiaTheme="minorEastAsia" w:hAnsiTheme="minorEastAsia" w:hint="eastAsia"/>
          <w:bCs/>
          <w:szCs w:val="21"/>
        </w:rPr>
        <w:lastRenderedPageBreak/>
        <w:t>究所、海南省养蜂协会、山西农业大学果树研究所和山西省植物保护植物检疫中心等单位发送征求意见稿（征求意见汇总处理表见附表），起草组对收集到的意见进行归纳</w:t>
      </w:r>
      <w:r w:rsidR="00AE49B4" w:rsidRPr="00F50422">
        <w:rPr>
          <w:rFonts w:asciiTheme="minorEastAsia" w:eastAsiaTheme="minorEastAsia" w:hAnsiTheme="minorEastAsia" w:hint="eastAsia"/>
          <w:bCs/>
          <w:szCs w:val="21"/>
        </w:rPr>
        <w:t>和</w:t>
      </w:r>
      <w:r w:rsidRPr="00F50422">
        <w:rPr>
          <w:rFonts w:asciiTheme="minorEastAsia" w:eastAsiaTheme="minorEastAsia" w:hAnsiTheme="minorEastAsia" w:hint="eastAsia"/>
          <w:bCs/>
          <w:szCs w:val="21"/>
        </w:rPr>
        <w:t>整理，分析后采纳了其中</w:t>
      </w:r>
      <w:r w:rsidR="00AE49B4" w:rsidRPr="00F50422">
        <w:rPr>
          <w:rFonts w:asciiTheme="minorEastAsia" w:eastAsiaTheme="minorEastAsia" w:hAnsiTheme="minorEastAsia" w:hint="eastAsia"/>
          <w:bCs/>
          <w:szCs w:val="21"/>
        </w:rPr>
        <w:t>19</w:t>
      </w:r>
      <w:r w:rsidRPr="00F50422">
        <w:rPr>
          <w:rFonts w:asciiTheme="minorEastAsia" w:eastAsiaTheme="minorEastAsia" w:hAnsiTheme="minorEastAsia" w:hint="eastAsia"/>
          <w:bCs/>
          <w:szCs w:val="21"/>
        </w:rPr>
        <w:t>条建议，未采纳意见</w:t>
      </w:r>
      <w:r w:rsidR="00AE49B4" w:rsidRPr="00F50422">
        <w:rPr>
          <w:rFonts w:asciiTheme="minorEastAsia" w:eastAsiaTheme="minorEastAsia" w:hAnsiTheme="minorEastAsia" w:hint="eastAsia"/>
          <w:bCs/>
          <w:szCs w:val="21"/>
        </w:rPr>
        <w:t>1</w:t>
      </w:r>
      <w:r w:rsidRPr="00F50422">
        <w:rPr>
          <w:rFonts w:asciiTheme="minorEastAsia" w:eastAsiaTheme="minorEastAsia" w:hAnsiTheme="minorEastAsia" w:hint="eastAsia"/>
          <w:bCs/>
          <w:szCs w:val="21"/>
        </w:rPr>
        <w:t>条。</w:t>
      </w:r>
    </w:p>
    <w:p w14:paraId="027904C8" w14:textId="77777777" w:rsidR="009F507F" w:rsidRPr="00F50422" w:rsidRDefault="009F507F" w:rsidP="009F507F">
      <w:pPr>
        <w:spacing w:line="360" w:lineRule="auto"/>
        <w:outlineLvl w:val="0"/>
        <w:rPr>
          <w:rFonts w:asciiTheme="minorEastAsia" w:eastAsiaTheme="minorEastAsia" w:hAnsiTheme="minorEastAsia" w:hint="eastAsia"/>
          <w:bCs/>
          <w:szCs w:val="21"/>
        </w:rPr>
      </w:pPr>
      <w:r w:rsidRPr="00F50422">
        <w:rPr>
          <w:rFonts w:asciiTheme="minorEastAsia" w:eastAsiaTheme="minorEastAsia" w:hAnsiTheme="minorEastAsia" w:hint="eastAsia"/>
          <w:bCs/>
          <w:szCs w:val="21"/>
        </w:rPr>
        <w:t>征求意见与本次修订的标准文本内容无重大意见分歧。</w:t>
      </w:r>
    </w:p>
    <w:p w14:paraId="09E17E58" w14:textId="70D25212" w:rsidR="00704846" w:rsidRDefault="00000000" w:rsidP="009F507F">
      <w:pPr>
        <w:spacing w:line="360" w:lineRule="auto"/>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w:t>
      </w:r>
      <w:proofErr w:type="gramStart"/>
      <w:r>
        <w:rPr>
          <w:rFonts w:ascii="黑体" w:eastAsia="黑体"/>
          <w:sz w:val="24"/>
        </w:rPr>
        <w:t>规</w:t>
      </w:r>
      <w:proofErr w:type="gramEnd"/>
      <w:r>
        <w:rPr>
          <w:rFonts w:ascii="黑体" w:eastAsia="黑体"/>
          <w:sz w:val="24"/>
        </w:rPr>
        <w:t>引用或采用国际标准和国外先进标准，以及与国内外同类标准水平的对比情况</w:t>
      </w:r>
    </w:p>
    <w:p w14:paraId="2AB89C1C" w14:textId="2188FF9D" w:rsidR="00704846" w:rsidRPr="00F50422" w:rsidRDefault="00AE49B4">
      <w:pPr>
        <w:spacing w:line="360" w:lineRule="auto"/>
        <w:ind w:firstLineChars="200" w:firstLine="420"/>
        <w:outlineLvl w:val="0"/>
        <w:rPr>
          <w:rFonts w:asciiTheme="minorEastAsia" w:eastAsiaTheme="minorEastAsia" w:hAnsiTheme="minorEastAsia" w:hint="eastAsia"/>
          <w:bCs/>
          <w:szCs w:val="21"/>
        </w:rPr>
      </w:pPr>
      <w:r w:rsidRPr="00F50422">
        <w:rPr>
          <w:rFonts w:asciiTheme="minorEastAsia" w:eastAsiaTheme="minorEastAsia" w:hAnsiTheme="minorEastAsia" w:hint="eastAsia"/>
          <w:bCs/>
          <w:szCs w:val="21"/>
        </w:rPr>
        <w:t>本标准在修订过</w:t>
      </w:r>
      <w:r w:rsidR="00A20F58" w:rsidRPr="00F50422">
        <w:rPr>
          <w:rFonts w:asciiTheme="minorEastAsia" w:eastAsiaTheme="minorEastAsia" w:hAnsiTheme="minorEastAsia" w:hint="eastAsia"/>
          <w:bCs/>
          <w:szCs w:val="21"/>
        </w:rPr>
        <w:t>程中，合</w:t>
      </w:r>
      <w:proofErr w:type="gramStart"/>
      <w:r w:rsidR="00A20F58" w:rsidRPr="00F50422">
        <w:rPr>
          <w:rFonts w:asciiTheme="minorEastAsia" w:eastAsiaTheme="minorEastAsia" w:hAnsiTheme="minorEastAsia" w:hint="eastAsia"/>
          <w:bCs/>
          <w:szCs w:val="21"/>
        </w:rPr>
        <w:t>规</w:t>
      </w:r>
      <w:proofErr w:type="gramEnd"/>
      <w:r w:rsidR="00A20F58" w:rsidRPr="00F50422">
        <w:rPr>
          <w:rFonts w:asciiTheme="minorEastAsia" w:eastAsiaTheme="minorEastAsia" w:hAnsiTheme="minorEastAsia" w:hint="eastAsia"/>
          <w:bCs/>
          <w:szCs w:val="21"/>
        </w:rPr>
        <w:t>引用国内相关标准，与国内同类标准相比，具有一定的先进性；本标准修订严格遵循国家标准和行业标准中有关梨树生产和蜜蜂授粉技术的相关规定与要求，具有可参考性；本标准规定了蜜蜂为梨树授粉的具体授粉要求、授粉蜂群准备、授粉期管理及授粉档案管理，具有可操作性。</w:t>
      </w:r>
    </w:p>
    <w:p w14:paraId="0749A31C" w14:textId="77777777" w:rsidR="00704846" w:rsidRDefault="00000000" w:rsidP="00C10BFE">
      <w:pPr>
        <w:spacing w:line="360" w:lineRule="auto"/>
        <w:outlineLvl w:val="0"/>
        <w:rPr>
          <w:rFonts w:ascii="黑体" w:eastAsia="黑体"/>
          <w:sz w:val="24"/>
        </w:rPr>
      </w:pPr>
      <w:r>
        <w:rPr>
          <w:rFonts w:ascii="黑体" w:eastAsia="黑体" w:hint="eastAsia"/>
          <w:sz w:val="24"/>
        </w:rPr>
        <w:t>八、</w:t>
      </w:r>
      <w:r>
        <w:rPr>
          <w:rFonts w:ascii="黑体" w:eastAsia="黑体" w:hAnsi="黑体" w:hint="eastAsia"/>
          <w:sz w:val="24"/>
        </w:rPr>
        <w:t>作为推荐性标准或者强制性标准的建议及其理由。</w:t>
      </w:r>
    </w:p>
    <w:p w14:paraId="2F0320D8" w14:textId="77777777" w:rsidR="00704846" w:rsidRPr="00F50422" w:rsidRDefault="00000000">
      <w:pPr>
        <w:spacing w:line="360" w:lineRule="auto"/>
        <w:ind w:firstLineChars="200" w:firstLine="420"/>
        <w:jc w:val="left"/>
        <w:rPr>
          <w:rFonts w:asciiTheme="minorEastAsia" w:eastAsiaTheme="minorEastAsia" w:hAnsiTheme="minorEastAsia" w:hint="eastAsia"/>
          <w:bCs/>
          <w:szCs w:val="21"/>
        </w:rPr>
      </w:pPr>
      <w:r w:rsidRPr="00F50422">
        <w:rPr>
          <w:rFonts w:asciiTheme="minorEastAsia" w:eastAsiaTheme="minorEastAsia" w:hAnsiTheme="minorEastAsia"/>
          <w:bCs/>
          <w:szCs w:val="21"/>
        </w:rPr>
        <w:t>建议本标准为推荐性标准。</w:t>
      </w:r>
    </w:p>
    <w:p w14:paraId="12009908" w14:textId="557019C5" w:rsidR="00A20F58" w:rsidRPr="00F50422" w:rsidRDefault="00EE3CD3">
      <w:pPr>
        <w:spacing w:line="360" w:lineRule="auto"/>
        <w:ind w:firstLineChars="200" w:firstLine="420"/>
        <w:jc w:val="left"/>
        <w:rPr>
          <w:rFonts w:asciiTheme="minorEastAsia" w:eastAsiaTheme="minorEastAsia" w:hAnsiTheme="minorEastAsia" w:hint="eastAsia"/>
          <w:bCs/>
          <w:szCs w:val="21"/>
        </w:rPr>
      </w:pPr>
      <w:r w:rsidRPr="00F50422">
        <w:rPr>
          <w:rFonts w:asciiTheme="minorEastAsia" w:eastAsiaTheme="minorEastAsia" w:hAnsiTheme="minorEastAsia" w:hint="eastAsia"/>
          <w:bCs/>
          <w:szCs w:val="21"/>
        </w:rPr>
        <w:t>结合我省的梨树种植情况和梨蜜蜂授粉技术应用现状，梨蜜蜂授粉技术在我省的大力推广和成功应用，必将有力助推我省梨树的高效生产和品质提升。</w:t>
      </w:r>
    </w:p>
    <w:p w14:paraId="260FD6BC" w14:textId="77777777" w:rsidR="00704846" w:rsidRDefault="00000000" w:rsidP="00C10BFE">
      <w:pPr>
        <w:spacing w:line="360" w:lineRule="auto"/>
        <w:outlineLvl w:val="0"/>
        <w:rPr>
          <w:rFonts w:ascii="黑体" w:eastAsia="黑体"/>
          <w:sz w:val="24"/>
        </w:rPr>
      </w:pPr>
      <w:r>
        <w:rPr>
          <w:rFonts w:ascii="黑体" w:eastAsia="黑体" w:hint="eastAsia"/>
          <w:sz w:val="24"/>
        </w:rPr>
        <w:t>九</w:t>
      </w:r>
      <w:r>
        <w:rPr>
          <w:rFonts w:ascii="黑体" w:eastAsia="黑体"/>
          <w:sz w:val="24"/>
        </w:rPr>
        <w:t>、</w:t>
      </w:r>
      <w:r>
        <w:rPr>
          <w:rFonts w:ascii="黑体" w:eastAsia="黑体" w:hint="eastAsia"/>
          <w:sz w:val="24"/>
        </w:rPr>
        <w:t>实施</w:t>
      </w:r>
      <w:r>
        <w:rPr>
          <w:rFonts w:ascii="黑体" w:eastAsia="黑体"/>
          <w:sz w:val="24"/>
        </w:rPr>
        <w:t>标准的措施建议</w:t>
      </w:r>
    </w:p>
    <w:p w14:paraId="73D49169" w14:textId="77777777" w:rsidR="00ED626F" w:rsidRPr="00ED626F" w:rsidRDefault="00000000" w:rsidP="00ED626F">
      <w:pPr>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1、</w:t>
      </w:r>
      <w:r w:rsidR="00ED626F" w:rsidRPr="00ED626F">
        <w:rPr>
          <w:rFonts w:ascii="仿宋_GB2312" w:eastAsia="仿宋_GB2312" w:hAnsi="宋体" w:hint="eastAsia"/>
          <w:sz w:val="24"/>
        </w:rPr>
        <w:t>利用现代化媒体广泛宣传。</w:t>
      </w:r>
    </w:p>
    <w:p w14:paraId="3CDB6A19" w14:textId="77777777" w:rsidR="00ED626F" w:rsidRPr="00F50422" w:rsidRDefault="00ED626F" w:rsidP="00ED626F">
      <w:pPr>
        <w:spacing w:line="360" w:lineRule="auto"/>
        <w:ind w:firstLineChars="200" w:firstLine="420"/>
        <w:jc w:val="left"/>
        <w:rPr>
          <w:rFonts w:asciiTheme="minorEastAsia" w:eastAsiaTheme="minorEastAsia" w:hAnsiTheme="minorEastAsia" w:hint="eastAsia"/>
          <w:bCs/>
          <w:szCs w:val="21"/>
        </w:rPr>
      </w:pPr>
      <w:r w:rsidRPr="00F50422">
        <w:rPr>
          <w:rFonts w:asciiTheme="minorEastAsia" w:eastAsiaTheme="minorEastAsia" w:hAnsiTheme="minorEastAsia" w:hint="eastAsia"/>
          <w:bCs/>
          <w:szCs w:val="21"/>
        </w:rPr>
        <w:t>标准修订并实施后，要充分利用网络、电台、报纸等媒体做广泛宣传，如在中国农民报，山西日报，山西农业大学等相关网站、网络平台和省内主要期刊、杂志和报纸上进行专题介绍和宣传，将梨蜜蜂授粉技术标准普及到基层生产中去。</w:t>
      </w:r>
    </w:p>
    <w:p w14:paraId="04CBB4E3" w14:textId="77777777" w:rsidR="00ED626F" w:rsidRPr="00ED626F" w:rsidRDefault="00000000" w:rsidP="00ED626F">
      <w:pPr>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2、</w:t>
      </w:r>
      <w:r w:rsidR="00ED626F" w:rsidRPr="00ED626F">
        <w:rPr>
          <w:rFonts w:ascii="仿宋_GB2312" w:eastAsia="仿宋_GB2312" w:hAnsi="宋体" w:hint="eastAsia"/>
          <w:sz w:val="24"/>
        </w:rPr>
        <w:t>举办培训班、深入生产一线技术指导。</w:t>
      </w:r>
    </w:p>
    <w:p w14:paraId="15E70FBB" w14:textId="77777777" w:rsidR="00ED626F" w:rsidRPr="00F50422" w:rsidRDefault="00ED626F" w:rsidP="00ED626F">
      <w:pPr>
        <w:spacing w:line="360" w:lineRule="auto"/>
        <w:ind w:firstLineChars="200" w:firstLine="420"/>
        <w:jc w:val="left"/>
        <w:rPr>
          <w:rFonts w:asciiTheme="minorEastAsia" w:eastAsiaTheme="minorEastAsia" w:hAnsiTheme="minorEastAsia" w:hint="eastAsia"/>
          <w:bCs/>
          <w:szCs w:val="21"/>
        </w:rPr>
      </w:pPr>
      <w:r w:rsidRPr="00F50422">
        <w:rPr>
          <w:rFonts w:asciiTheme="minorEastAsia" w:eastAsiaTheme="minorEastAsia" w:hAnsiTheme="minorEastAsia" w:hint="eastAsia"/>
          <w:bCs/>
          <w:szCs w:val="21"/>
        </w:rPr>
        <w:t>在标准修订</w:t>
      </w:r>
      <w:proofErr w:type="gramStart"/>
      <w:r w:rsidRPr="00F50422">
        <w:rPr>
          <w:rFonts w:asciiTheme="minorEastAsia" w:eastAsiaTheme="minorEastAsia" w:hAnsiTheme="minorEastAsia" w:hint="eastAsia"/>
          <w:bCs/>
          <w:szCs w:val="21"/>
        </w:rPr>
        <w:t>且发布</w:t>
      </w:r>
      <w:proofErr w:type="gramEnd"/>
      <w:r w:rsidRPr="00F50422">
        <w:rPr>
          <w:rFonts w:asciiTheme="minorEastAsia" w:eastAsiaTheme="minorEastAsia" w:hAnsiTheme="minorEastAsia" w:hint="eastAsia"/>
          <w:bCs/>
          <w:szCs w:val="21"/>
        </w:rPr>
        <w:t>实施的初期，通过举办培训班、召开现场会、远程教育、专家讲座，科技服务小分队、科技直通车进村入户等方式，加强农技人员应用标准、推广标准的培训及现场技术指导工作。</w:t>
      </w:r>
    </w:p>
    <w:p w14:paraId="1D3D1530" w14:textId="77777777" w:rsidR="00ED626F" w:rsidRPr="00ED626F" w:rsidRDefault="00000000" w:rsidP="00ED626F">
      <w:pPr>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lastRenderedPageBreak/>
        <w:t>3、</w:t>
      </w:r>
      <w:r w:rsidR="00ED626F" w:rsidRPr="00ED626F">
        <w:rPr>
          <w:rFonts w:ascii="仿宋_GB2312" w:eastAsia="仿宋_GB2312" w:hAnsi="宋体" w:hint="eastAsia"/>
          <w:sz w:val="24"/>
        </w:rPr>
        <w:t>进行示范，以点带面，辐射推广。</w:t>
      </w:r>
    </w:p>
    <w:p w14:paraId="2D5498E3" w14:textId="4B628CA8" w:rsidR="00704846" w:rsidRPr="00F50422" w:rsidRDefault="00ED626F" w:rsidP="00ED626F">
      <w:pPr>
        <w:spacing w:line="360" w:lineRule="auto"/>
        <w:ind w:firstLineChars="200" w:firstLine="420"/>
        <w:jc w:val="left"/>
        <w:rPr>
          <w:rFonts w:asciiTheme="minorEastAsia" w:eastAsiaTheme="minorEastAsia" w:hAnsiTheme="minorEastAsia" w:hint="eastAsia"/>
          <w:bCs/>
          <w:szCs w:val="21"/>
        </w:rPr>
        <w:sectPr w:rsidR="00704846" w:rsidRPr="00F50422">
          <w:footerReference w:type="default" r:id="rId10"/>
          <w:footerReference w:type="first" r:id="rId11"/>
          <w:pgSz w:w="11906" w:h="16838"/>
          <w:pgMar w:top="1440" w:right="1803" w:bottom="1440" w:left="1803" w:header="851" w:footer="992" w:gutter="0"/>
          <w:pgNumType w:start="1"/>
          <w:cols w:space="0"/>
          <w:titlePg/>
          <w:docGrid w:type="lines" w:linePitch="319"/>
        </w:sectPr>
      </w:pPr>
      <w:r w:rsidRPr="00F50422">
        <w:rPr>
          <w:rFonts w:asciiTheme="minorEastAsia" w:eastAsiaTheme="minorEastAsia" w:hAnsiTheme="minorEastAsia" w:hint="eastAsia"/>
          <w:bCs/>
          <w:szCs w:val="21"/>
        </w:rPr>
        <w:t>结合农业农村</w:t>
      </w:r>
      <w:proofErr w:type="gramStart"/>
      <w:r w:rsidRPr="00F50422">
        <w:rPr>
          <w:rFonts w:asciiTheme="minorEastAsia" w:eastAsiaTheme="minorEastAsia" w:hAnsiTheme="minorEastAsia" w:hint="eastAsia"/>
          <w:bCs/>
          <w:szCs w:val="21"/>
        </w:rPr>
        <w:t>部国家蜂产业</w:t>
      </w:r>
      <w:proofErr w:type="gramEnd"/>
      <w:r w:rsidRPr="00F50422">
        <w:rPr>
          <w:rFonts w:asciiTheme="minorEastAsia" w:eastAsiaTheme="minorEastAsia" w:hAnsiTheme="minorEastAsia" w:hint="eastAsia"/>
          <w:bCs/>
          <w:szCs w:val="21"/>
        </w:rPr>
        <w:t>技术体系项目的任务，深入推广梨树蜜蜂授粉技术，以此来带动本标准的推广和应用范围，扩大本标准的影响力。</w:t>
      </w:r>
    </w:p>
    <w:p w14:paraId="711C3323" w14:textId="77777777" w:rsidR="00B61CEF" w:rsidRPr="00451244" w:rsidRDefault="00B61CEF" w:rsidP="00B61CEF">
      <w:pPr>
        <w:spacing w:after="0" w:line="360" w:lineRule="auto"/>
        <w:jc w:val="left"/>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lastRenderedPageBreak/>
        <w:t>附表</w:t>
      </w:r>
    </w:p>
    <w:p w14:paraId="61E2A758" w14:textId="49E99305" w:rsidR="00B61CEF" w:rsidRPr="00451244" w:rsidRDefault="00B61CEF" w:rsidP="00B61CEF">
      <w:pPr>
        <w:autoSpaceDE w:val="0"/>
        <w:spacing w:afterLines="50" w:after="159" w:line="240" w:lineRule="auto"/>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t>《梨蜜蜂授粉技术规程》征求意见汇总处理表</w:t>
      </w:r>
    </w:p>
    <w:p w14:paraId="4F3ACEE2" w14:textId="20E39EDE" w:rsidR="00B61CEF" w:rsidRPr="00451244" w:rsidRDefault="00B61CEF" w:rsidP="00B61CEF">
      <w:pPr>
        <w:spacing w:after="0" w:line="240" w:lineRule="auto"/>
        <w:ind w:firstLineChars="200" w:firstLine="480"/>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t xml:space="preserve">起草单位：山西农业大学        承办人： </w:t>
      </w:r>
      <w:proofErr w:type="gramStart"/>
      <w:r w:rsidRPr="00451244">
        <w:rPr>
          <w:rFonts w:asciiTheme="minorEastAsia" w:eastAsiaTheme="minorEastAsia" w:hAnsiTheme="minorEastAsia" w:hint="eastAsia"/>
          <w:sz w:val="24"/>
          <w:lang w:val="en-CA"/>
        </w:rPr>
        <w:t>张旭凤</w:t>
      </w:r>
      <w:proofErr w:type="gramEnd"/>
      <w:r w:rsidRPr="00451244">
        <w:rPr>
          <w:rFonts w:asciiTheme="minorEastAsia" w:eastAsiaTheme="minorEastAsia" w:hAnsiTheme="minorEastAsia" w:hint="eastAsia"/>
          <w:sz w:val="24"/>
          <w:lang w:val="en-CA"/>
        </w:rPr>
        <w:t xml:space="preserve">        联系电话：13623608576         填写时间：2023年11月25日</w:t>
      </w:r>
    </w:p>
    <w:tbl>
      <w:tblPr>
        <w:tblStyle w:val="12"/>
        <w:tblW w:w="13675" w:type="dxa"/>
        <w:jc w:val="center"/>
        <w:tblInd w:w="0" w:type="dxa"/>
        <w:tblLook w:val="04A0" w:firstRow="1" w:lastRow="0" w:firstColumn="1" w:lastColumn="0" w:noHBand="0" w:noVBand="1"/>
      </w:tblPr>
      <w:tblGrid>
        <w:gridCol w:w="704"/>
        <w:gridCol w:w="1134"/>
        <w:gridCol w:w="4536"/>
        <w:gridCol w:w="2977"/>
        <w:gridCol w:w="2126"/>
        <w:gridCol w:w="2198"/>
      </w:tblGrid>
      <w:tr w:rsidR="00B61CEF" w:rsidRPr="00451244" w14:paraId="7B7331C8"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E1F8DDE" w14:textId="77777777" w:rsidR="00B61CEF" w:rsidRPr="00451244" w:rsidRDefault="00B61CEF" w:rsidP="00B61CEF">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t>序号</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92485A" w14:textId="77777777" w:rsidR="00B61CEF" w:rsidRPr="00451244" w:rsidRDefault="00B61CEF" w:rsidP="00B61CEF">
            <w:pPr>
              <w:jc w:val="center"/>
              <w:rPr>
                <w:rFonts w:asciiTheme="minorEastAsia" w:eastAsiaTheme="minorEastAsia" w:hAnsiTheme="minorEastAsia" w:hint="eastAsia"/>
                <w:sz w:val="24"/>
                <w:lang w:val="en-CA"/>
              </w:rPr>
            </w:pPr>
            <w:proofErr w:type="gramStart"/>
            <w:r w:rsidRPr="00451244">
              <w:rPr>
                <w:rFonts w:asciiTheme="minorEastAsia" w:eastAsiaTheme="minorEastAsia" w:hAnsiTheme="minorEastAsia" w:hint="eastAsia"/>
                <w:sz w:val="24"/>
                <w:lang w:val="en-CA"/>
              </w:rPr>
              <w:t>标准章条编号</w:t>
            </w:r>
            <w:proofErr w:type="gramEnd"/>
          </w:p>
        </w:tc>
        <w:tc>
          <w:tcPr>
            <w:tcW w:w="4536" w:type="dxa"/>
            <w:tcBorders>
              <w:top w:val="single" w:sz="4" w:space="0" w:color="auto"/>
              <w:left w:val="single" w:sz="4" w:space="0" w:color="auto"/>
              <w:bottom w:val="single" w:sz="4" w:space="0" w:color="auto"/>
              <w:right w:val="single" w:sz="4" w:space="0" w:color="auto"/>
            </w:tcBorders>
            <w:vAlign w:val="center"/>
            <w:hideMark/>
          </w:tcPr>
          <w:p w14:paraId="75EE8234" w14:textId="77777777" w:rsidR="00B61CEF" w:rsidRPr="00451244" w:rsidRDefault="00B61CEF" w:rsidP="00B61CEF">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t>意见内容</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05F91A" w14:textId="77777777" w:rsidR="00B61CEF" w:rsidRPr="00451244" w:rsidRDefault="00B61CEF" w:rsidP="00B61CEF">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t>提出单位</w:t>
            </w:r>
          </w:p>
          <w:p w14:paraId="32325029" w14:textId="77777777" w:rsidR="00B61CEF" w:rsidRPr="00451244" w:rsidRDefault="00B61CEF" w:rsidP="00B61CEF">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t>（或个人）</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39F615" w14:textId="77777777" w:rsidR="00B61CEF" w:rsidRPr="00451244" w:rsidRDefault="00B61CEF" w:rsidP="00B61CEF">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t>处理意见</w:t>
            </w:r>
          </w:p>
          <w:p w14:paraId="7DA25E83" w14:textId="77777777" w:rsidR="00B61CEF" w:rsidRPr="00451244" w:rsidRDefault="00B61CEF" w:rsidP="00B61CEF">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t>（采纳/不采纳）</w:t>
            </w:r>
          </w:p>
        </w:tc>
        <w:tc>
          <w:tcPr>
            <w:tcW w:w="2198" w:type="dxa"/>
            <w:tcBorders>
              <w:top w:val="single" w:sz="4" w:space="0" w:color="auto"/>
              <w:left w:val="single" w:sz="4" w:space="0" w:color="auto"/>
              <w:bottom w:val="single" w:sz="4" w:space="0" w:color="auto"/>
              <w:right w:val="single" w:sz="4" w:space="0" w:color="auto"/>
            </w:tcBorders>
            <w:vAlign w:val="center"/>
            <w:hideMark/>
          </w:tcPr>
          <w:p w14:paraId="5910D474" w14:textId="77777777" w:rsidR="00B61CEF" w:rsidRPr="00451244" w:rsidRDefault="00B61CEF" w:rsidP="00B61CEF">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t>意见处理说明</w:t>
            </w:r>
          </w:p>
          <w:p w14:paraId="75B3528F" w14:textId="77777777" w:rsidR="00B61CEF" w:rsidRPr="00451244" w:rsidRDefault="00B61CEF" w:rsidP="00B61CEF">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t>（不采纳理由等）</w:t>
            </w:r>
          </w:p>
        </w:tc>
      </w:tr>
      <w:tr w:rsidR="00F653AA" w:rsidRPr="00451244" w14:paraId="2D932A5C"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0D49ACFC" w14:textId="5188452E"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E7E059A" w14:textId="73D2C6C8"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4</w:t>
            </w:r>
          </w:p>
        </w:tc>
        <w:tc>
          <w:tcPr>
            <w:tcW w:w="4536" w:type="dxa"/>
            <w:tcBorders>
              <w:top w:val="single" w:sz="4" w:space="0" w:color="auto"/>
              <w:left w:val="single" w:sz="4" w:space="0" w:color="auto"/>
              <w:bottom w:val="single" w:sz="4" w:space="0" w:color="auto"/>
              <w:right w:val="single" w:sz="4" w:space="0" w:color="auto"/>
            </w:tcBorders>
            <w:vAlign w:val="center"/>
          </w:tcPr>
          <w:p w14:paraId="23A9DEC8" w14:textId="7820D506"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授粉蜂群准备中增加授粉蜂群数量配置的内容</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6D45F78" w14:textId="1E993673"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中国热带农业科学</w:t>
            </w:r>
            <w:proofErr w:type="gramStart"/>
            <w:r w:rsidRPr="00451244">
              <w:rPr>
                <w:rFonts w:asciiTheme="minorEastAsia" w:eastAsiaTheme="minorEastAsia" w:hAnsiTheme="minorEastAsia" w:hint="eastAsia"/>
                <w:sz w:val="24"/>
              </w:rPr>
              <w:t>院环境</w:t>
            </w:r>
            <w:proofErr w:type="gramEnd"/>
            <w:r w:rsidRPr="00451244">
              <w:rPr>
                <w:rFonts w:asciiTheme="minorEastAsia" w:eastAsiaTheme="minorEastAsia" w:hAnsiTheme="minorEastAsia" w:hint="eastAsia"/>
                <w:sz w:val="24"/>
              </w:rPr>
              <w:t>与植物保护研究所</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5C5F5D01" w14:textId="76CAA993"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517FC41B"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2C2DBDD9"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2C47E101" w14:textId="57D85766"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C8F9AF5" w14:textId="219DCC95"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6</w:t>
            </w:r>
          </w:p>
        </w:tc>
        <w:tc>
          <w:tcPr>
            <w:tcW w:w="4536" w:type="dxa"/>
            <w:tcBorders>
              <w:top w:val="single" w:sz="4" w:space="0" w:color="auto"/>
              <w:left w:val="single" w:sz="4" w:space="0" w:color="auto"/>
              <w:bottom w:val="single" w:sz="4" w:space="0" w:color="auto"/>
              <w:right w:val="single" w:sz="4" w:space="0" w:color="auto"/>
            </w:tcBorders>
            <w:vAlign w:val="center"/>
          </w:tcPr>
          <w:p w14:paraId="0C38A0AB" w14:textId="3DBE3284"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蜂群运输内容中总结</w:t>
            </w:r>
            <w:r w:rsidRPr="00451244">
              <w:rPr>
                <w:rFonts w:asciiTheme="minorEastAsia" w:eastAsiaTheme="minorEastAsia" w:hAnsiTheme="minorEastAsia"/>
                <w:sz w:val="24"/>
              </w:rPr>
              <w:t>NY</w:t>
            </w:r>
            <w:proofErr w:type="spellEnd"/>
            <w:r w:rsidRPr="00451244">
              <w:rPr>
                <w:rFonts w:asciiTheme="minorEastAsia" w:eastAsiaTheme="minorEastAsia" w:hAnsiTheme="minorEastAsia"/>
                <w:sz w:val="24"/>
              </w:rPr>
              <w:t>/T 1160</w:t>
            </w:r>
            <w:r w:rsidRPr="00451244">
              <w:rPr>
                <w:rFonts w:asciiTheme="minorEastAsia" w:eastAsiaTheme="minorEastAsia" w:hAnsiTheme="minorEastAsia" w:hint="eastAsia"/>
                <w:sz w:val="24"/>
              </w:rPr>
              <w:t>蜜蜂饲养技术规范中针对蜂群运输的规定</w:t>
            </w:r>
          </w:p>
        </w:tc>
        <w:tc>
          <w:tcPr>
            <w:tcW w:w="2977" w:type="dxa"/>
            <w:tcBorders>
              <w:top w:val="single" w:sz="4" w:space="0" w:color="auto"/>
              <w:left w:val="single" w:sz="4" w:space="0" w:color="auto"/>
              <w:bottom w:val="single" w:sz="4" w:space="0" w:color="auto"/>
              <w:right w:val="single" w:sz="4" w:space="0" w:color="auto"/>
            </w:tcBorders>
            <w:vAlign w:val="center"/>
          </w:tcPr>
          <w:p w14:paraId="737876AB" w14:textId="44A4C93F" w:rsidR="00F653AA" w:rsidRPr="00451244" w:rsidRDefault="00F653AA" w:rsidP="00F653AA">
            <w:pPr>
              <w:jc w:val="center"/>
              <w:rPr>
                <w:rFonts w:asciiTheme="minorEastAsia" w:eastAsiaTheme="minorEastAsia" w:hAnsiTheme="minorEastAsia" w:hint="eastAsia"/>
                <w:sz w:val="24"/>
                <w:lang w:val="en-CA"/>
              </w:rPr>
            </w:pPr>
            <w:bookmarkStart w:id="0" w:name="OLE_LINK3"/>
            <w:proofErr w:type="spellStart"/>
            <w:r w:rsidRPr="00451244">
              <w:rPr>
                <w:rFonts w:asciiTheme="minorEastAsia" w:eastAsiaTheme="minorEastAsia" w:hAnsiTheme="minorEastAsia" w:hint="eastAsia"/>
                <w:sz w:val="24"/>
              </w:rPr>
              <w:t>海南省蜂业协会</w:t>
            </w:r>
            <w:bookmarkEnd w:id="0"/>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6F6D60F3" w14:textId="00C940D2"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522D3A98"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621B7731"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41E39B15" w14:textId="43C85DFA"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53C14E64" w14:textId="78CA27AB"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7.1</w:t>
            </w:r>
          </w:p>
        </w:tc>
        <w:tc>
          <w:tcPr>
            <w:tcW w:w="4536" w:type="dxa"/>
            <w:tcBorders>
              <w:top w:val="single" w:sz="4" w:space="0" w:color="auto"/>
              <w:left w:val="single" w:sz="4" w:space="0" w:color="auto"/>
              <w:bottom w:val="single" w:sz="4" w:space="0" w:color="auto"/>
              <w:right w:val="single" w:sz="4" w:space="0" w:color="auto"/>
            </w:tcBorders>
            <w:vAlign w:val="center"/>
          </w:tcPr>
          <w:p w14:paraId="39E94365" w14:textId="7E60CD58"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需限定一下蜂群入场时间3天或5天</w:t>
            </w:r>
          </w:p>
        </w:tc>
        <w:tc>
          <w:tcPr>
            <w:tcW w:w="2977" w:type="dxa"/>
            <w:tcBorders>
              <w:top w:val="single" w:sz="4" w:space="0" w:color="auto"/>
              <w:left w:val="single" w:sz="4" w:space="0" w:color="auto"/>
              <w:bottom w:val="single" w:sz="4" w:space="0" w:color="auto"/>
              <w:right w:val="single" w:sz="4" w:space="0" w:color="auto"/>
            </w:tcBorders>
            <w:vAlign w:val="center"/>
          </w:tcPr>
          <w:p w14:paraId="44CB5734" w14:textId="62B29D7B"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海南省蜂业协会</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7DD33BE" w14:textId="795062E7"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0C16CF4D"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549D0CA0"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542D18CF" w14:textId="1BEF355A"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1D9EC1" w14:textId="42DE73DE"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7.2</w:t>
            </w:r>
          </w:p>
        </w:tc>
        <w:tc>
          <w:tcPr>
            <w:tcW w:w="4536" w:type="dxa"/>
            <w:tcBorders>
              <w:top w:val="single" w:sz="4" w:space="0" w:color="auto"/>
              <w:left w:val="single" w:sz="4" w:space="0" w:color="auto"/>
              <w:bottom w:val="single" w:sz="4" w:space="0" w:color="auto"/>
              <w:right w:val="single" w:sz="4" w:space="0" w:color="auto"/>
            </w:tcBorders>
            <w:vAlign w:val="center"/>
          </w:tcPr>
          <w:p w14:paraId="48603EFC" w14:textId="2F35C8AD" w:rsidR="00F653AA" w:rsidRPr="00451244" w:rsidRDefault="00F653AA" w:rsidP="00F653AA">
            <w:pPr>
              <w:pStyle w:val="af4"/>
              <w:ind w:firstLineChars="0" w:firstLine="0"/>
              <w:jc w:val="center"/>
              <w:rPr>
                <w:rFonts w:asciiTheme="minorEastAsia" w:eastAsiaTheme="minorEastAsia" w:hAnsiTheme="minorEastAsia"/>
                <w:color w:val="4F81BD"/>
                <w:sz w:val="24"/>
                <w:szCs w:val="24"/>
              </w:rPr>
            </w:pPr>
            <w:r w:rsidRPr="00451244">
              <w:rPr>
                <w:rFonts w:asciiTheme="minorEastAsia" w:eastAsiaTheme="minorEastAsia" w:hAnsiTheme="minorEastAsia" w:hint="eastAsia"/>
                <w:sz w:val="24"/>
                <w:szCs w:val="24"/>
              </w:rPr>
              <w:t>删除括号内</w:t>
            </w:r>
            <w:proofErr w:type="gramStart"/>
            <w:r w:rsidRPr="00451244">
              <w:rPr>
                <w:rFonts w:asciiTheme="minorEastAsia" w:eastAsiaTheme="minorEastAsia" w:hAnsiTheme="minorEastAsia" w:hint="eastAsia"/>
                <w:sz w:val="24"/>
                <w:szCs w:val="24"/>
              </w:rPr>
              <w:t>的脾数和</w:t>
            </w:r>
            <w:proofErr w:type="gramEnd"/>
            <w:r w:rsidRPr="00451244">
              <w:rPr>
                <w:rFonts w:asciiTheme="minorEastAsia" w:eastAsiaTheme="minorEastAsia" w:hAnsiTheme="minorEastAsia" w:hint="eastAsia"/>
                <w:sz w:val="24"/>
                <w:szCs w:val="24"/>
              </w:rPr>
              <w:t>如果蜂群</w:t>
            </w:r>
            <w:proofErr w:type="gramStart"/>
            <w:r w:rsidRPr="00451244">
              <w:rPr>
                <w:rFonts w:asciiTheme="minorEastAsia" w:eastAsiaTheme="minorEastAsia" w:hAnsiTheme="minorEastAsia" w:hint="eastAsia"/>
                <w:sz w:val="24"/>
                <w:szCs w:val="24"/>
              </w:rPr>
              <w:t>群势达不到</w:t>
            </w:r>
            <w:proofErr w:type="gramEnd"/>
            <w:r w:rsidRPr="00451244">
              <w:rPr>
                <w:rFonts w:asciiTheme="minorEastAsia" w:eastAsiaTheme="minorEastAsia" w:hAnsiTheme="minorEastAsia" w:hint="eastAsia"/>
                <w:sz w:val="24"/>
                <w:szCs w:val="24"/>
              </w:rPr>
              <w:t>要求，应适当增加群数这句话</w:t>
            </w:r>
          </w:p>
        </w:tc>
        <w:tc>
          <w:tcPr>
            <w:tcW w:w="2977" w:type="dxa"/>
            <w:tcBorders>
              <w:top w:val="single" w:sz="4" w:space="0" w:color="auto"/>
              <w:left w:val="single" w:sz="4" w:space="0" w:color="auto"/>
              <w:bottom w:val="single" w:sz="4" w:space="0" w:color="auto"/>
              <w:right w:val="single" w:sz="4" w:space="0" w:color="auto"/>
            </w:tcBorders>
            <w:vAlign w:val="center"/>
          </w:tcPr>
          <w:p w14:paraId="2F5D2077" w14:textId="5DC3C87C"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海南省蜂业协会</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2B343AF" w14:textId="3AEF18D6"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52384ADE"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36005CB5"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6FA9A217" w14:textId="019890C7"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59BC467D" w14:textId="54F6DD43"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7.3</w:t>
            </w:r>
          </w:p>
        </w:tc>
        <w:tc>
          <w:tcPr>
            <w:tcW w:w="4536" w:type="dxa"/>
            <w:tcBorders>
              <w:top w:val="single" w:sz="4" w:space="0" w:color="auto"/>
              <w:left w:val="single" w:sz="4" w:space="0" w:color="auto"/>
              <w:bottom w:val="single" w:sz="4" w:space="0" w:color="auto"/>
              <w:right w:val="single" w:sz="4" w:space="0" w:color="auto"/>
            </w:tcBorders>
            <w:vAlign w:val="center"/>
          </w:tcPr>
          <w:p w14:paraId="26E90640" w14:textId="1D932B4F"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补充集中摆放内容和梨树距蜂群的最远距离</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4A17ABF" w14:textId="31F13E15"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海南省蜂业协会</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51EEE5C0" w14:textId="0EE770F1"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54F0D3F6"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673F66D4"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4F9D9BC0" w14:textId="769FFE9E"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6C6CEEE3" w14:textId="72F7F000"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7.4.2</w:t>
            </w:r>
          </w:p>
        </w:tc>
        <w:tc>
          <w:tcPr>
            <w:tcW w:w="4536" w:type="dxa"/>
            <w:tcBorders>
              <w:top w:val="single" w:sz="4" w:space="0" w:color="auto"/>
              <w:left w:val="single" w:sz="4" w:space="0" w:color="auto"/>
              <w:bottom w:val="single" w:sz="4" w:space="0" w:color="auto"/>
              <w:right w:val="single" w:sz="4" w:space="0" w:color="auto"/>
            </w:tcBorders>
            <w:vAlign w:val="center"/>
          </w:tcPr>
          <w:p w14:paraId="2A156803" w14:textId="2CBF32E7"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此条款前加一条蜂群饲喂</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2440426" w14:textId="3E1087FB"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海南省蜂业协会</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565FDD1A" w14:textId="1B3D8DA4"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36B20A3C"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04D890C8"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3CCFE914" w14:textId="7B782199"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sz w:val="24"/>
              </w:rPr>
              <w:t>7</w:t>
            </w:r>
          </w:p>
        </w:tc>
        <w:tc>
          <w:tcPr>
            <w:tcW w:w="1134" w:type="dxa"/>
            <w:tcBorders>
              <w:top w:val="single" w:sz="4" w:space="0" w:color="auto"/>
              <w:left w:val="single" w:sz="4" w:space="0" w:color="auto"/>
              <w:bottom w:val="single" w:sz="4" w:space="0" w:color="auto"/>
              <w:right w:val="single" w:sz="4" w:space="0" w:color="auto"/>
            </w:tcBorders>
            <w:vAlign w:val="center"/>
          </w:tcPr>
          <w:p w14:paraId="0F2D7CAF" w14:textId="4AADDD72"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7.4.3</w:t>
            </w:r>
          </w:p>
        </w:tc>
        <w:tc>
          <w:tcPr>
            <w:tcW w:w="4536" w:type="dxa"/>
            <w:tcBorders>
              <w:top w:val="single" w:sz="4" w:space="0" w:color="auto"/>
              <w:left w:val="single" w:sz="4" w:space="0" w:color="auto"/>
              <w:bottom w:val="single" w:sz="4" w:space="0" w:color="auto"/>
              <w:right w:val="single" w:sz="4" w:space="0" w:color="auto"/>
            </w:tcBorders>
            <w:vAlign w:val="center"/>
          </w:tcPr>
          <w:p w14:paraId="5F1505F0" w14:textId="0B1549CA"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此条删除</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491A327" w14:textId="4ABC8906"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海南省蜂业协会</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22CD647" w14:textId="3DE17F53"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2D2523BB"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62DBA2E0"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322BD9FF" w14:textId="0EDE6C52"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5756C8B4" w14:textId="05EE3F1D"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5</w:t>
            </w:r>
          </w:p>
        </w:tc>
        <w:tc>
          <w:tcPr>
            <w:tcW w:w="4536" w:type="dxa"/>
            <w:tcBorders>
              <w:top w:val="single" w:sz="4" w:space="0" w:color="auto"/>
              <w:left w:val="single" w:sz="4" w:space="0" w:color="auto"/>
              <w:bottom w:val="single" w:sz="4" w:space="0" w:color="auto"/>
              <w:right w:val="single" w:sz="4" w:space="0" w:color="auto"/>
            </w:tcBorders>
            <w:vAlign w:val="center"/>
          </w:tcPr>
          <w:p w14:paraId="375E7CA7" w14:textId="3D607043" w:rsidR="00F653AA" w:rsidRPr="00451244" w:rsidRDefault="00F653AA" w:rsidP="00F653AA">
            <w:pPr>
              <w:pStyle w:val="af4"/>
              <w:ind w:firstLineChars="0" w:firstLine="0"/>
              <w:jc w:val="center"/>
              <w:rPr>
                <w:rFonts w:asciiTheme="minorEastAsia" w:eastAsiaTheme="minorEastAsia" w:hAnsiTheme="minorEastAsia"/>
                <w:sz w:val="24"/>
                <w:szCs w:val="24"/>
                <w:highlight w:val="yellow"/>
              </w:rPr>
            </w:pPr>
            <w:r w:rsidRPr="00451244">
              <w:rPr>
                <w:rFonts w:asciiTheme="minorEastAsia" w:eastAsiaTheme="minorEastAsia" w:hAnsiTheme="minorEastAsia" w:hint="eastAsia"/>
                <w:sz w:val="24"/>
                <w:szCs w:val="24"/>
              </w:rPr>
              <w:t>该条款内容，改为根据授粉合同约定时间，蜂群及时退场</w:t>
            </w:r>
          </w:p>
        </w:tc>
        <w:tc>
          <w:tcPr>
            <w:tcW w:w="2977" w:type="dxa"/>
            <w:tcBorders>
              <w:top w:val="single" w:sz="4" w:space="0" w:color="auto"/>
              <w:left w:val="single" w:sz="4" w:space="0" w:color="auto"/>
              <w:bottom w:val="single" w:sz="4" w:space="0" w:color="auto"/>
              <w:right w:val="single" w:sz="4" w:space="0" w:color="auto"/>
            </w:tcBorders>
            <w:vAlign w:val="center"/>
          </w:tcPr>
          <w:p w14:paraId="3EE0F5A6" w14:textId="0556FABD"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海南省蜂业协会</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573CB91F" w14:textId="74DDE9BE" w:rsidR="00F653AA" w:rsidRPr="00451244" w:rsidRDefault="00F653AA" w:rsidP="00F653AA">
            <w:pPr>
              <w:jc w:val="center"/>
              <w:rPr>
                <w:rFonts w:asciiTheme="minorEastAsia" w:eastAsiaTheme="minorEastAsia" w:hAnsiTheme="minorEastAsia" w:hint="eastAsia"/>
                <w:sz w:val="24"/>
                <w:lang w:val="en-CA"/>
              </w:rPr>
            </w:pPr>
            <w:bookmarkStart w:id="1" w:name="OLE_LINK4"/>
            <w:proofErr w:type="spellStart"/>
            <w:r w:rsidRPr="00451244">
              <w:rPr>
                <w:rFonts w:asciiTheme="minorEastAsia" w:eastAsiaTheme="minorEastAsia" w:hAnsiTheme="minorEastAsia" w:hint="eastAsia"/>
                <w:sz w:val="24"/>
              </w:rPr>
              <w:t>采纳</w:t>
            </w:r>
            <w:bookmarkEnd w:id="1"/>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4F96AF9B"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29A8AC94"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310C1CE8" w14:textId="005D0A00"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9</w:t>
            </w:r>
          </w:p>
        </w:tc>
        <w:tc>
          <w:tcPr>
            <w:tcW w:w="1134" w:type="dxa"/>
            <w:tcBorders>
              <w:top w:val="single" w:sz="4" w:space="0" w:color="auto"/>
              <w:left w:val="single" w:sz="4" w:space="0" w:color="auto"/>
              <w:bottom w:val="single" w:sz="4" w:space="0" w:color="auto"/>
              <w:right w:val="single" w:sz="4" w:space="0" w:color="auto"/>
            </w:tcBorders>
            <w:vAlign w:val="center"/>
          </w:tcPr>
          <w:p w14:paraId="38BDC8D9" w14:textId="0C554BBD"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8.3</w:t>
            </w:r>
          </w:p>
        </w:tc>
        <w:tc>
          <w:tcPr>
            <w:tcW w:w="4536" w:type="dxa"/>
            <w:tcBorders>
              <w:top w:val="single" w:sz="4" w:space="0" w:color="auto"/>
              <w:left w:val="single" w:sz="4" w:space="0" w:color="auto"/>
              <w:bottom w:val="single" w:sz="4" w:space="0" w:color="auto"/>
              <w:right w:val="single" w:sz="4" w:space="0" w:color="auto"/>
            </w:tcBorders>
            <w:vAlign w:val="center"/>
          </w:tcPr>
          <w:p w14:paraId="63CF1222" w14:textId="3F474BCE"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标题改为用药管理，内容统一用农药，删除待药味散尽后再运蜂进场</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9F7925F" w14:textId="2D340441"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海南省蜂业协会</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9B70F31" w14:textId="3F9407C8"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0ECEABFC"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6E712BC0"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057EA7C2" w14:textId="2CFB5927"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lastRenderedPageBreak/>
              <w:t>10</w:t>
            </w:r>
          </w:p>
        </w:tc>
        <w:tc>
          <w:tcPr>
            <w:tcW w:w="1134" w:type="dxa"/>
            <w:tcBorders>
              <w:top w:val="single" w:sz="4" w:space="0" w:color="auto"/>
              <w:left w:val="single" w:sz="4" w:space="0" w:color="auto"/>
              <w:bottom w:val="single" w:sz="4" w:space="0" w:color="auto"/>
              <w:right w:val="single" w:sz="4" w:space="0" w:color="auto"/>
            </w:tcBorders>
            <w:vAlign w:val="center"/>
          </w:tcPr>
          <w:p w14:paraId="66F65F58" w14:textId="4197EA4F"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9</w:t>
            </w:r>
          </w:p>
        </w:tc>
        <w:tc>
          <w:tcPr>
            <w:tcW w:w="4536" w:type="dxa"/>
            <w:tcBorders>
              <w:top w:val="single" w:sz="4" w:space="0" w:color="auto"/>
              <w:left w:val="single" w:sz="4" w:space="0" w:color="auto"/>
              <w:bottom w:val="single" w:sz="4" w:space="0" w:color="auto"/>
              <w:right w:val="single" w:sz="4" w:space="0" w:color="auto"/>
            </w:tcBorders>
            <w:vAlign w:val="center"/>
          </w:tcPr>
          <w:p w14:paraId="14B490B5" w14:textId="7C04BAED"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该条款合并至条款5中去</w:t>
            </w:r>
          </w:p>
        </w:tc>
        <w:tc>
          <w:tcPr>
            <w:tcW w:w="2977" w:type="dxa"/>
            <w:tcBorders>
              <w:top w:val="single" w:sz="4" w:space="0" w:color="auto"/>
              <w:left w:val="single" w:sz="4" w:space="0" w:color="auto"/>
              <w:bottom w:val="single" w:sz="4" w:space="0" w:color="auto"/>
              <w:right w:val="single" w:sz="4" w:space="0" w:color="auto"/>
            </w:tcBorders>
            <w:vAlign w:val="center"/>
          </w:tcPr>
          <w:p w14:paraId="6E202C25" w14:textId="5C841B52"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海南省蜂业协会</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634A70B7" w14:textId="5318F121"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39D2FE43"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274B1030"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796023C6" w14:textId="2CFF476A"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8494D66" w14:textId="19E8A6E9"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8.1</w:t>
            </w:r>
          </w:p>
        </w:tc>
        <w:tc>
          <w:tcPr>
            <w:tcW w:w="4536" w:type="dxa"/>
            <w:tcBorders>
              <w:top w:val="single" w:sz="4" w:space="0" w:color="auto"/>
              <w:left w:val="single" w:sz="4" w:space="0" w:color="auto"/>
              <w:bottom w:val="single" w:sz="4" w:space="0" w:color="auto"/>
              <w:right w:val="single" w:sz="4" w:space="0" w:color="auto"/>
            </w:tcBorders>
            <w:vAlign w:val="center"/>
          </w:tcPr>
          <w:p w14:paraId="2F2B469B" w14:textId="0D57FE08"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建议在“授粉树或高接授粉枝”后添加，应能充分适应当地的环境条件，丰产性好，经济效益较高</w:t>
            </w:r>
            <w:proofErr w:type="spellEnd"/>
            <w:r w:rsidRPr="00451244">
              <w:rPr>
                <w:rFonts w:asciiTheme="minorEastAsia" w:eastAsiaTheme="minorEastAsia" w:hAnsiTheme="minorEastAsia" w:hint="eastAsia"/>
                <w:sz w:val="24"/>
              </w:rPr>
              <w:t>。</w:t>
            </w:r>
          </w:p>
        </w:tc>
        <w:tc>
          <w:tcPr>
            <w:tcW w:w="2977" w:type="dxa"/>
            <w:tcBorders>
              <w:top w:val="single" w:sz="4" w:space="0" w:color="auto"/>
              <w:left w:val="single" w:sz="4" w:space="0" w:color="auto"/>
              <w:bottom w:val="single" w:sz="4" w:space="0" w:color="auto"/>
              <w:right w:val="single" w:sz="4" w:space="0" w:color="auto"/>
            </w:tcBorders>
            <w:vAlign w:val="center"/>
          </w:tcPr>
          <w:p w14:paraId="2A406839" w14:textId="03B93407"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山西农业大学果树研究所</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03EB2A3A" w14:textId="730DB014"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6FBFAC8A"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5BD36729"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57F8D27A" w14:textId="5F99F1D0" w:rsidR="00F653AA" w:rsidRPr="00451244" w:rsidRDefault="00F653AA" w:rsidP="00F653AA">
            <w:pPr>
              <w:jc w:val="center"/>
              <w:rPr>
                <w:rFonts w:asciiTheme="minorEastAsia" w:eastAsiaTheme="minorEastAsia" w:hAnsiTheme="minorEastAsia"/>
                <w:sz w:val="24"/>
              </w:rPr>
            </w:pPr>
            <w:r w:rsidRPr="00451244">
              <w:rPr>
                <w:rFonts w:asciiTheme="minorEastAsia" w:eastAsiaTheme="minorEastAsia" w:hAnsiTheme="minorEastAsia" w:hint="eastAsia"/>
                <w:sz w:val="24"/>
              </w:rPr>
              <w:t>13</w:t>
            </w:r>
          </w:p>
        </w:tc>
        <w:tc>
          <w:tcPr>
            <w:tcW w:w="1134" w:type="dxa"/>
            <w:tcBorders>
              <w:top w:val="single" w:sz="4" w:space="0" w:color="auto"/>
              <w:left w:val="single" w:sz="4" w:space="0" w:color="auto"/>
              <w:bottom w:val="single" w:sz="4" w:space="0" w:color="auto"/>
              <w:right w:val="single" w:sz="4" w:space="0" w:color="auto"/>
            </w:tcBorders>
            <w:vAlign w:val="center"/>
          </w:tcPr>
          <w:p w14:paraId="7FAF70CD" w14:textId="68B33FF1" w:rsidR="00F653AA" w:rsidRPr="00451244" w:rsidRDefault="00F653AA" w:rsidP="00F653AA">
            <w:pPr>
              <w:jc w:val="center"/>
              <w:rPr>
                <w:rFonts w:asciiTheme="minorEastAsia" w:eastAsiaTheme="minorEastAsia" w:hAnsiTheme="minorEastAsia"/>
                <w:sz w:val="24"/>
              </w:rPr>
            </w:pPr>
            <w:r w:rsidRPr="00451244">
              <w:rPr>
                <w:rFonts w:asciiTheme="minorEastAsia" w:eastAsiaTheme="minorEastAsia" w:hAnsiTheme="minorEastAsia" w:hint="eastAsia"/>
                <w:sz w:val="24"/>
              </w:rPr>
              <w:t>1</w:t>
            </w:r>
          </w:p>
        </w:tc>
        <w:tc>
          <w:tcPr>
            <w:tcW w:w="4536" w:type="dxa"/>
            <w:tcBorders>
              <w:top w:val="single" w:sz="4" w:space="0" w:color="auto"/>
              <w:left w:val="single" w:sz="4" w:space="0" w:color="auto"/>
              <w:bottom w:val="single" w:sz="4" w:space="0" w:color="auto"/>
              <w:right w:val="single" w:sz="4" w:space="0" w:color="auto"/>
            </w:tcBorders>
            <w:vAlign w:val="center"/>
          </w:tcPr>
          <w:p w14:paraId="08876A8D" w14:textId="3FA8F344"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将“本标准”修改为“本文件</w:t>
            </w:r>
            <w:proofErr w:type="spellEnd"/>
            <w:r w:rsidRPr="00451244">
              <w:rPr>
                <w:rFonts w:asciiTheme="minorEastAsia" w:eastAsiaTheme="minorEastAsia" w:hAnsiTheme="minorEastAsia" w:hint="eastAsia"/>
                <w:sz w:val="24"/>
              </w:rPr>
              <w:t>”</w:t>
            </w:r>
          </w:p>
        </w:tc>
        <w:tc>
          <w:tcPr>
            <w:tcW w:w="2977" w:type="dxa"/>
            <w:tcBorders>
              <w:top w:val="single" w:sz="4" w:space="0" w:color="auto"/>
              <w:left w:val="single" w:sz="4" w:space="0" w:color="auto"/>
              <w:bottom w:val="single" w:sz="4" w:space="0" w:color="auto"/>
              <w:right w:val="single" w:sz="4" w:space="0" w:color="auto"/>
            </w:tcBorders>
            <w:vAlign w:val="center"/>
          </w:tcPr>
          <w:p w14:paraId="4E0F6349" w14:textId="4F895510"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sz w:val="24"/>
              </w:rPr>
              <w:t>山西省植物保护植物检疫中心</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F60CCF9" w14:textId="62912D16"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7FA4440B"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50F1CEAB"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5FE47306" w14:textId="637AB6E8"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14</w:t>
            </w:r>
          </w:p>
        </w:tc>
        <w:tc>
          <w:tcPr>
            <w:tcW w:w="1134" w:type="dxa"/>
            <w:tcBorders>
              <w:top w:val="single" w:sz="4" w:space="0" w:color="auto"/>
              <w:left w:val="single" w:sz="4" w:space="0" w:color="auto"/>
              <w:bottom w:val="single" w:sz="4" w:space="0" w:color="auto"/>
              <w:right w:val="single" w:sz="4" w:space="0" w:color="auto"/>
            </w:tcBorders>
            <w:vAlign w:val="center"/>
          </w:tcPr>
          <w:p w14:paraId="5A1D9567" w14:textId="4765B9E6"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3</w:t>
            </w:r>
          </w:p>
        </w:tc>
        <w:tc>
          <w:tcPr>
            <w:tcW w:w="4536" w:type="dxa"/>
            <w:tcBorders>
              <w:top w:val="single" w:sz="4" w:space="0" w:color="auto"/>
              <w:left w:val="single" w:sz="4" w:space="0" w:color="auto"/>
              <w:bottom w:val="single" w:sz="4" w:space="0" w:color="auto"/>
              <w:right w:val="single" w:sz="4" w:space="0" w:color="auto"/>
            </w:tcBorders>
            <w:vAlign w:val="center"/>
          </w:tcPr>
          <w:p w14:paraId="3BF983A9" w14:textId="2499886B"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将“本标准”修改为“</w:t>
            </w:r>
            <w:proofErr w:type="spellStart"/>
            <w:r w:rsidRPr="00451244">
              <w:rPr>
                <w:rFonts w:asciiTheme="minorEastAsia" w:eastAsiaTheme="minorEastAsia" w:hAnsiTheme="minorEastAsia" w:hint="eastAsia"/>
                <w:sz w:val="24"/>
              </w:rPr>
              <w:t>本文件</w:t>
            </w:r>
            <w:proofErr w:type="spellEnd"/>
            <w:r w:rsidRPr="00451244">
              <w:rPr>
                <w:rFonts w:asciiTheme="minorEastAsia" w:eastAsiaTheme="minorEastAsia" w:hAnsiTheme="minorEastAsia" w:hint="eastAsia"/>
                <w:sz w:val="24"/>
              </w:rPr>
              <w:t>”；条文编号后应另起一行再写术语名称；增加对“脾”“</w:t>
            </w:r>
            <w:proofErr w:type="spellStart"/>
            <w:r w:rsidRPr="00451244">
              <w:rPr>
                <w:rFonts w:asciiTheme="minorEastAsia" w:eastAsiaTheme="minorEastAsia" w:hAnsiTheme="minorEastAsia" w:hint="eastAsia"/>
                <w:sz w:val="24"/>
              </w:rPr>
              <w:t>群”等相关名词术语解释</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E3CABCE" w14:textId="31133EDF"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sz w:val="24"/>
              </w:rPr>
              <w:t>山西省植物保护植物检疫中心</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897EDA1" w14:textId="4A5FCE39"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678413A0"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358AC85D"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415DB3B9" w14:textId="72041C09"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2C48DD5" w14:textId="70D4611D"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7.1</w:t>
            </w:r>
          </w:p>
        </w:tc>
        <w:tc>
          <w:tcPr>
            <w:tcW w:w="4536" w:type="dxa"/>
            <w:tcBorders>
              <w:top w:val="single" w:sz="4" w:space="0" w:color="auto"/>
              <w:left w:val="single" w:sz="4" w:space="0" w:color="auto"/>
              <w:bottom w:val="single" w:sz="4" w:space="0" w:color="auto"/>
              <w:right w:val="single" w:sz="4" w:space="0" w:color="auto"/>
            </w:tcBorders>
            <w:vAlign w:val="center"/>
          </w:tcPr>
          <w:p w14:paraId="0982051D" w14:textId="1E9E9AFC"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将“3-5天”修改为“ 3 d ~ 5 d”</w:t>
            </w:r>
          </w:p>
        </w:tc>
        <w:tc>
          <w:tcPr>
            <w:tcW w:w="2977" w:type="dxa"/>
            <w:tcBorders>
              <w:top w:val="single" w:sz="4" w:space="0" w:color="auto"/>
              <w:left w:val="single" w:sz="4" w:space="0" w:color="auto"/>
              <w:bottom w:val="single" w:sz="4" w:space="0" w:color="auto"/>
              <w:right w:val="single" w:sz="4" w:space="0" w:color="auto"/>
            </w:tcBorders>
            <w:vAlign w:val="center"/>
          </w:tcPr>
          <w:p w14:paraId="5C0AF01E" w14:textId="45AC7C5B"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sz w:val="24"/>
              </w:rPr>
              <w:t>山西省植物保护植物检疫中心</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AAA8CC9" w14:textId="052B7B7D"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6BE7C559"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7487673B"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52E432F0" w14:textId="75C2BF54"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782FA6E" w14:textId="0F72CD09" w:rsidR="00F653AA" w:rsidRPr="00451244" w:rsidRDefault="00F653AA" w:rsidP="00F653AA">
            <w:pPr>
              <w:jc w:val="center"/>
              <w:rPr>
                <w:rFonts w:asciiTheme="minorEastAsia" w:eastAsiaTheme="minorEastAsia" w:hAnsiTheme="minorEastAsia" w:hint="eastAsia"/>
                <w:sz w:val="24"/>
                <w:lang w:val="en-CA"/>
              </w:rPr>
            </w:pPr>
            <w:r w:rsidRPr="00451244">
              <w:rPr>
                <w:rFonts w:asciiTheme="minorEastAsia" w:eastAsiaTheme="minorEastAsia" w:hAnsiTheme="minorEastAsia" w:hint="eastAsia"/>
                <w:sz w:val="24"/>
              </w:rPr>
              <w:t>7.4.1</w:t>
            </w:r>
          </w:p>
        </w:tc>
        <w:tc>
          <w:tcPr>
            <w:tcW w:w="4536" w:type="dxa"/>
            <w:tcBorders>
              <w:top w:val="single" w:sz="4" w:space="0" w:color="auto"/>
              <w:left w:val="single" w:sz="4" w:space="0" w:color="auto"/>
              <w:bottom w:val="single" w:sz="4" w:space="0" w:color="auto"/>
              <w:right w:val="single" w:sz="4" w:space="0" w:color="auto"/>
            </w:tcBorders>
            <w:vAlign w:val="center"/>
          </w:tcPr>
          <w:p w14:paraId="16CE0E41" w14:textId="423083F2"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建议对具体保温措施进行描述</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A05813E" w14:textId="5A42C529"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sz w:val="24"/>
              </w:rPr>
              <w:t>山西省植物保护植物检疫中心</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03C191D" w14:textId="4E92A576" w:rsidR="00F653AA" w:rsidRPr="00451244" w:rsidRDefault="00F653AA"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5C9C5576"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5DA9986B"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0EB3B6E6" w14:textId="6F3028DA" w:rsidR="00F653AA" w:rsidRPr="00451244" w:rsidRDefault="00F653AA" w:rsidP="00F653AA">
            <w:pPr>
              <w:jc w:val="center"/>
              <w:rPr>
                <w:rFonts w:asciiTheme="minorEastAsia" w:eastAsiaTheme="minorEastAsia" w:hAnsiTheme="minorEastAsia"/>
                <w:sz w:val="24"/>
              </w:rPr>
            </w:pPr>
            <w:r w:rsidRPr="00451244">
              <w:rPr>
                <w:rFonts w:asciiTheme="minorEastAsia" w:eastAsiaTheme="minorEastAsia" w:hAnsiTheme="minorEastAsia" w:hint="eastAsia"/>
                <w:sz w:val="24"/>
              </w:rPr>
              <w:t>17</w:t>
            </w:r>
          </w:p>
        </w:tc>
        <w:tc>
          <w:tcPr>
            <w:tcW w:w="1134" w:type="dxa"/>
            <w:tcBorders>
              <w:top w:val="single" w:sz="4" w:space="0" w:color="auto"/>
              <w:left w:val="single" w:sz="4" w:space="0" w:color="auto"/>
              <w:bottom w:val="single" w:sz="4" w:space="0" w:color="auto"/>
              <w:right w:val="single" w:sz="4" w:space="0" w:color="auto"/>
            </w:tcBorders>
            <w:vAlign w:val="center"/>
          </w:tcPr>
          <w:p w14:paraId="1F7C5DF0" w14:textId="66DFFAC9" w:rsidR="00F653AA" w:rsidRPr="00451244" w:rsidRDefault="00F653AA" w:rsidP="00F653AA">
            <w:pPr>
              <w:jc w:val="center"/>
              <w:rPr>
                <w:rFonts w:asciiTheme="minorEastAsia" w:eastAsiaTheme="minorEastAsia" w:hAnsiTheme="minorEastAsia"/>
                <w:sz w:val="24"/>
              </w:rPr>
            </w:pPr>
            <w:r w:rsidRPr="00451244">
              <w:rPr>
                <w:rFonts w:asciiTheme="minorEastAsia" w:eastAsiaTheme="minorEastAsia" w:hAnsiTheme="minorEastAsia" w:hint="eastAsia"/>
                <w:sz w:val="24"/>
              </w:rPr>
              <w:t>7.4.2</w:t>
            </w:r>
          </w:p>
        </w:tc>
        <w:tc>
          <w:tcPr>
            <w:tcW w:w="4536" w:type="dxa"/>
            <w:tcBorders>
              <w:top w:val="single" w:sz="4" w:space="0" w:color="auto"/>
              <w:left w:val="single" w:sz="4" w:space="0" w:color="auto"/>
              <w:bottom w:val="single" w:sz="4" w:space="0" w:color="auto"/>
              <w:right w:val="single" w:sz="4" w:space="0" w:color="auto"/>
            </w:tcBorders>
            <w:vAlign w:val="center"/>
          </w:tcPr>
          <w:p w14:paraId="012C8580" w14:textId="39A4DF17" w:rsidR="00F653AA" w:rsidRPr="00451244" w:rsidRDefault="00F653AA" w:rsidP="00F653AA">
            <w:pPr>
              <w:jc w:val="center"/>
              <w:rPr>
                <w:rFonts w:asciiTheme="minorEastAsia" w:eastAsiaTheme="minorEastAsia" w:hAnsiTheme="minorEastAsia"/>
                <w:sz w:val="24"/>
              </w:rPr>
            </w:pPr>
            <w:r w:rsidRPr="00451244">
              <w:rPr>
                <w:rFonts w:asciiTheme="minorEastAsia" w:eastAsiaTheme="minorEastAsia" w:hAnsiTheme="minorEastAsia" w:hint="eastAsia"/>
                <w:sz w:val="24"/>
              </w:rPr>
              <w:t>建议对1：1糖浆溶液如何配置进行描述</w:t>
            </w:r>
          </w:p>
        </w:tc>
        <w:tc>
          <w:tcPr>
            <w:tcW w:w="2977" w:type="dxa"/>
            <w:tcBorders>
              <w:top w:val="single" w:sz="4" w:space="0" w:color="auto"/>
              <w:left w:val="single" w:sz="4" w:space="0" w:color="auto"/>
              <w:bottom w:val="single" w:sz="4" w:space="0" w:color="auto"/>
              <w:right w:val="single" w:sz="4" w:space="0" w:color="auto"/>
            </w:tcBorders>
            <w:vAlign w:val="center"/>
          </w:tcPr>
          <w:p w14:paraId="240A33A7" w14:textId="050F48AE" w:rsidR="00F653AA" w:rsidRPr="00451244" w:rsidRDefault="00F653AA" w:rsidP="00F653AA">
            <w:pPr>
              <w:jc w:val="center"/>
              <w:rPr>
                <w:rFonts w:asciiTheme="minorEastAsia" w:eastAsiaTheme="minorEastAsia" w:hAnsiTheme="minorEastAsia"/>
                <w:sz w:val="24"/>
              </w:rPr>
            </w:pPr>
            <w:proofErr w:type="spellStart"/>
            <w:r w:rsidRPr="00451244">
              <w:rPr>
                <w:rFonts w:asciiTheme="minorEastAsia" w:eastAsiaTheme="minorEastAsia" w:hAnsiTheme="minorEastAsia"/>
                <w:sz w:val="24"/>
              </w:rPr>
              <w:t>山西省植物保护植物检疫中心</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66C5155" w14:textId="3663EE17" w:rsidR="00F653AA" w:rsidRPr="00451244" w:rsidRDefault="00F653AA" w:rsidP="00F653AA">
            <w:pPr>
              <w:jc w:val="center"/>
              <w:rPr>
                <w:rFonts w:asciiTheme="minorEastAsia" w:eastAsiaTheme="minorEastAsia" w:hAnsiTheme="minorEastAsia"/>
                <w:sz w:val="24"/>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7478E9AD"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258608EB"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564DAA75" w14:textId="69844471" w:rsidR="00F653AA" w:rsidRPr="00451244" w:rsidRDefault="00F653AA" w:rsidP="00F653AA">
            <w:pPr>
              <w:jc w:val="center"/>
              <w:rPr>
                <w:rFonts w:asciiTheme="minorEastAsia" w:eastAsiaTheme="minorEastAsia" w:hAnsiTheme="minorEastAsia"/>
                <w:sz w:val="24"/>
              </w:rPr>
            </w:pPr>
            <w:r w:rsidRPr="00451244">
              <w:rPr>
                <w:rFonts w:asciiTheme="minorEastAsia" w:eastAsiaTheme="minorEastAsia" w:hAnsiTheme="minorEastAsia" w:hint="eastAsia"/>
                <w:sz w:val="24"/>
              </w:rPr>
              <w:t>18</w:t>
            </w:r>
          </w:p>
        </w:tc>
        <w:tc>
          <w:tcPr>
            <w:tcW w:w="1134" w:type="dxa"/>
            <w:tcBorders>
              <w:top w:val="single" w:sz="4" w:space="0" w:color="auto"/>
              <w:left w:val="single" w:sz="4" w:space="0" w:color="auto"/>
              <w:bottom w:val="single" w:sz="4" w:space="0" w:color="auto"/>
              <w:right w:val="single" w:sz="4" w:space="0" w:color="auto"/>
            </w:tcBorders>
            <w:vAlign w:val="center"/>
          </w:tcPr>
          <w:p w14:paraId="7C9132BA" w14:textId="7C9D87AC" w:rsidR="00F653AA" w:rsidRPr="00451244" w:rsidRDefault="00F653AA" w:rsidP="00F653AA">
            <w:pPr>
              <w:jc w:val="center"/>
              <w:rPr>
                <w:rFonts w:asciiTheme="minorEastAsia" w:eastAsiaTheme="minorEastAsia" w:hAnsiTheme="minorEastAsia"/>
                <w:sz w:val="24"/>
              </w:rPr>
            </w:pPr>
            <w:r w:rsidRPr="00451244">
              <w:rPr>
                <w:rFonts w:asciiTheme="minorEastAsia" w:eastAsiaTheme="minorEastAsia" w:hAnsiTheme="minorEastAsia" w:hint="eastAsia"/>
                <w:sz w:val="24"/>
              </w:rPr>
              <w:t>7.4.3</w:t>
            </w:r>
          </w:p>
        </w:tc>
        <w:tc>
          <w:tcPr>
            <w:tcW w:w="4536" w:type="dxa"/>
            <w:tcBorders>
              <w:top w:val="single" w:sz="4" w:space="0" w:color="auto"/>
              <w:left w:val="single" w:sz="4" w:space="0" w:color="auto"/>
              <w:bottom w:val="single" w:sz="4" w:space="0" w:color="auto"/>
              <w:right w:val="single" w:sz="4" w:space="0" w:color="auto"/>
            </w:tcBorders>
            <w:vAlign w:val="center"/>
          </w:tcPr>
          <w:p w14:paraId="6953FCCF" w14:textId="426AB943" w:rsidR="00F653AA" w:rsidRPr="00451244" w:rsidRDefault="00F653AA" w:rsidP="00F653AA">
            <w:pPr>
              <w:jc w:val="center"/>
              <w:rPr>
                <w:rFonts w:asciiTheme="minorEastAsia" w:eastAsiaTheme="minorEastAsia" w:hAnsiTheme="minorEastAsia"/>
                <w:sz w:val="24"/>
              </w:rPr>
            </w:pPr>
            <w:proofErr w:type="spellStart"/>
            <w:r w:rsidRPr="00451244">
              <w:rPr>
                <w:rFonts w:asciiTheme="minorEastAsia" w:eastAsiaTheme="minorEastAsia" w:hAnsiTheme="minorEastAsia" w:hint="eastAsia"/>
                <w:sz w:val="24"/>
              </w:rPr>
              <w:t>建议细化饲喂方法，提出具体饲喂量</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6167920" w14:textId="135208D9" w:rsidR="00F653AA" w:rsidRPr="00451244" w:rsidRDefault="00F653AA" w:rsidP="00F653AA">
            <w:pPr>
              <w:jc w:val="center"/>
              <w:rPr>
                <w:rFonts w:asciiTheme="minorEastAsia" w:eastAsiaTheme="minorEastAsia" w:hAnsiTheme="minorEastAsia"/>
                <w:sz w:val="24"/>
              </w:rPr>
            </w:pPr>
            <w:proofErr w:type="spellStart"/>
            <w:r w:rsidRPr="00451244">
              <w:rPr>
                <w:rFonts w:asciiTheme="minorEastAsia" w:eastAsiaTheme="minorEastAsia" w:hAnsiTheme="minorEastAsia"/>
                <w:sz w:val="24"/>
              </w:rPr>
              <w:t>山西省植物保护植物检疫中心</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73197FE" w14:textId="4D2A2793" w:rsidR="00F653AA" w:rsidRPr="00451244" w:rsidRDefault="00F653AA" w:rsidP="00F653AA">
            <w:pPr>
              <w:jc w:val="center"/>
              <w:rPr>
                <w:rFonts w:asciiTheme="minorEastAsia" w:eastAsiaTheme="minorEastAsia" w:hAnsiTheme="minorEastAsia"/>
                <w:sz w:val="24"/>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04A0BD2D"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195855AE"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711A0AA1" w14:textId="6D5EEFC7" w:rsidR="00F653AA" w:rsidRPr="00451244" w:rsidRDefault="00F653AA" w:rsidP="00F653AA">
            <w:pPr>
              <w:jc w:val="center"/>
              <w:rPr>
                <w:rFonts w:asciiTheme="minorEastAsia" w:eastAsiaTheme="minorEastAsia" w:hAnsiTheme="minorEastAsia"/>
                <w:sz w:val="24"/>
              </w:rPr>
            </w:pPr>
            <w:r w:rsidRPr="00451244">
              <w:rPr>
                <w:rFonts w:asciiTheme="minorEastAsia" w:eastAsiaTheme="minorEastAsia" w:hAnsiTheme="minorEastAsia" w:hint="eastAsia"/>
                <w:sz w:val="24"/>
              </w:rPr>
              <w:t>19</w:t>
            </w:r>
          </w:p>
        </w:tc>
        <w:tc>
          <w:tcPr>
            <w:tcW w:w="1134" w:type="dxa"/>
            <w:tcBorders>
              <w:top w:val="single" w:sz="4" w:space="0" w:color="auto"/>
              <w:left w:val="single" w:sz="4" w:space="0" w:color="auto"/>
              <w:bottom w:val="single" w:sz="4" w:space="0" w:color="auto"/>
              <w:right w:val="single" w:sz="4" w:space="0" w:color="auto"/>
            </w:tcBorders>
            <w:vAlign w:val="center"/>
          </w:tcPr>
          <w:p w14:paraId="0F16A7DF" w14:textId="431E6CB4" w:rsidR="00F653AA" w:rsidRPr="00451244" w:rsidRDefault="00F653AA" w:rsidP="00F653AA">
            <w:pPr>
              <w:jc w:val="center"/>
              <w:rPr>
                <w:rFonts w:asciiTheme="minorEastAsia" w:eastAsiaTheme="minorEastAsia" w:hAnsiTheme="minorEastAsia"/>
                <w:sz w:val="24"/>
              </w:rPr>
            </w:pPr>
            <w:r w:rsidRPr="00451244">
              <w:rPr>
                <w:rFonts w:asciiTheme="minorEastAsia" w:eastAsiaTheme="minorEastAsia" w:hAnsiTheme="minorEastAsia" w:hint="eastAsia"/>
                <w:sz w:val="24"/>
              </w:rPr>
              <w:t>8.1</w:t>
            </w:r>
          </w:p>
        </w:tc>
        <w:tc>
          <w:tcPr>
            <w:tcW w:w="4536" w:type="dxa"/>
            <w:tcBorders>
              <w:top w:val="single" w:sz="4" w:space="0" w:color="auto"/>
              <w:left w:val="single" w:sz="4" w:space="0" w:color="auto"/>
              <w:bottom w:val="single" w:sz="4" w:space="0" w:color="auto"/>
              <w:right w:val="single" w:sz="4" w:space="0" w:color="auto"/>
            </w:tcBorders>
            <w:vAlign w:val="center"/>
          </w:tcPr>
          <w:p w14:paraId="7332C058" w14:textId="013D06B1" w:rsidR="00F653AA" w:rsidRPr="00451244" w:rsidRDefault="00F653AA" w:rsidP="00F653AA">
            <w:pPr>
              <w:jc w:val="center"/>
              <w:rPr>
                <w:rFonts w:asciiTheme="minorEastAsia" w:eastAsiaTheme="minorEastAsia" w:hAnsiTheme="minorEastAsia"/>
                <w:sz w:val="24"/>
              </w:rPr>
            </w:pPr>
            <w:proofErr w:type="spellStart"/>
            <w:r w:rsidRPr="00451244">
              <w:rPr>
                <w:rFonts w:asciiTheme="minorEastAsia" w:eastAsiaTheme="minorEastAsia" w:hAnsiTheme="minorEastAsia" w:hint="eastAsia"/>
                <w:sz w:val="24"/>
              </w:rPr>
              <w:t>建议增加授粉树配置树种选择内容，可增加资料性附录，列举授粉树配置推荐树种</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D09E1DB" w14:textId="1D366ADA" w:rsidR="00F653AA" w:rsidRPr="00451244" w:rsidRDefault="00F653AA" w:rsidP="00F653AA">
            <w:pPr>
              <w:jc w:val="center"/>
              <w:rPr>
                <w:rFonts w:asciiTheme="minorEastAsia" w:eastAsiaTheme="minorEastAsia" w:hAnsiTheme="minorEastAsia"/>
                <w:sz w:val="24"/>
              </w:rPr>
            </w:pPr>
            <w:proofErr w:type="spellStart"/>
            <w:r w:rsidRPr="00451244">
              <w:rPr>
                <w:rFonts w:asciiTheme="minorEastAsia" w:eastAsiaTheme="minorEastAsia" w:hAnsiTheme="minorEastAsia"/>
                <w:sz w:val="24"/>
              </w:rPr>
              <w:t>山西省植物保护植物检疫中心</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7F2A925B" w14:textId="43BE2095" w:rsidR="00F653AA" w:rsidRPr="00451244" w:rsidRDefault="00306A88" w:rsidP="00F653AA">
            <w:pPr>
              <w:jc w:val="center"/>
              <w:rPr>
                <w:rFonts w:asciiTheme="minorEastAsia" w:eastAsiaTheme="minorEastAsia" w:hAnsiTheme="minorEastAsia"/>
                <w:sz w:val="24"/>
              </w:rPr>
            </w:pPr>
            <w:proofErr w:type="spellStart"/>
            <w:r w:rsidRPr="00451244">
              <w:rPr>
                <w:rFonts w:asciiTheme="minorEastAsia" w:eastAsiaTheme="minorEastAsia" w:hAnsiTheme="minorEastAsia" w:hint="eastAsia"/>
                <w:sz w:val="24"/>
              </w:rPr>
              <w:t>不</w:t>
            </w:r>
            <w:r w:rsidR="00F653AA"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1F3D9A62" w14:textId="573A663F" w:rsidR="00F653AA" w:rsidRPr="00451244" w:rsidRDefault="00384482" w:rsidP="00F653AA">
            <w:pPr>
              <w:jc w:val="center"/>
              <w:rPr>
                <w:rFonts w:asciiTheme="minorEastAsia" w:eastAsiaTheme="minorEastAsia" w:hAnsiTheme="minorEastAsia" w:hint="eastAsia"/>
                <w:sz w:val="24"/>
                <w:lang w:val="en-CA"/>
              </w:rPr>
            </w:pPr>
            <w:proofErr w:type="spellStart"/>
            <w:r w:rsidRPr="00451244">
              <w:rPr>
                <w:rFonts w:asciiTheme="minorEastAsia" w:eastAsiaTheme="minorEastAsia" w:hAnsiTheme="minorEastAsia" w:hint="eastAsia"/>
                <w:sz w:val="24"/>
              </w:rPr>
              <w:t>参考</w:t>
            </w:r>
            <w:r w:rsidR="00306A88" w:rsidRPr="00451244">
              <w:rPr>
                <w:rFonts w:asciiTheme="minorEastAsia" w:eastAsiaTheme="minorEastAsia" w:hAnsiTheme="minorEastAsia" w:hint="eastAsia"/>
                <w:sz w:val="24"/>
              </w:rPr>
              <w:t>《梨生产技术规程</w:t>
            </w:r>
            <w:proofErr w:type="spellEnd"/>
            <w:r w:rsidR="00306A88" w:rsidRPr="00451244">
              <w:rPr>
                <w:rFonts w:asciiTheme="minorEastAsia" w:eastAsiaTheme="minorEastAsia" w:hAnsiTheme="minorEastAsia" w:hint="eastAsia"/>
                <w:sz w:val="24"/>
              </w:rPr>
              <w:t>》（NY/T 442）</w:t>
            </w:r>
          </w:p>
        </w:tc>
      </w:tr>
      <w:tr w:rsidR="00F653AA" w:rsidRPr="00451244" w14:paraId="68187F57" w14:textId="77777777" w:rsidTr="00F653A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tcPr>
          <w:p w14:paraId="719FD48A" w14:textId="4F5C02FE" w:rsidR="00F653AA" w:rsidRPr="00451244" w:rsidRDefault="00F653AA" w:rsidP="00F653AA">
            <w:pPr>
              <w:jc w:val="center"/>
              <w:rPr>
                <w:rFonts w:asciiTheme="minorEastAsia" w:eastAsiaTheme="minorEastAsia" w:hAnsiTheme="minorEastAsia"/>
                <w:sz w:val="24"/>
              </w:rPr>
            </w:pPr>
            <w:r w:rsidRPr="00451244">
              <w:rPr>
                <w:rFonts w:asciiTheme="minorEastAsia" w:eastAsiaTheme="minorEastAsia" w:hAnsiTheme="minorEastAsia" w:hint="eastAsia"/>
                <w:sz w:val="24"/>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BA9B7F5" w14:textId="61A861DF" w:rsidR="00F653AA" w:rsidRPr="00451244" w:rsidRDefault="00F653AA" w:rsidP="00F653AA">
            <w:pPr>
              <w:jc w:val="center"/>
              <w:rPr>
                <w:rFonts w:asciiTheme="minorEastAsia" w:eastAsiaTheme="minorEastAsia" w:hAnsiTheme="minorEastAsia"/>
                <w:sz w:val="24"/>
              </w:rPr>
            </w:pPr>
            <w:r w:rsidRPr="00451244">
              <w:rPr>
                <w:rFonts w:asciiTheme="minorEastAsia" w:eastAsiaTheme="minorEastAsia" w:hAnsiTheme="minorEastAsia" w:hint="eastAsia"/>
                <w:sz w:val="24"/>
              </w:rPr>
              <w:t>4.2</w:t>
            </w:r>
          </w:p>
        </w:tc>
        <w:tc>
          <w:tcPr>
            <w:tcW w:w="4536" w:type="dxa"/>
            <w:tcBorders>
              <w:top w:val="single" w:sz="4" w:space="0" w:color="auto"/>
              <w:left w:val="single" w:sz="4" w:space="0" w:color="auto"/>
              <w:bottom w:val="single" w:sz="4" w:space="0" w:color="auto"/>
              <w:right w:val="single" w:sz="4" w:space="0" w:color="auto"/>
            </w:tcBorders>
            <w:vAlign w:val="center"/>
          </w:tcPr>
          <w:p w14:paraId="5902F55D" w14:textId="13BF9316" w:rsidR="00F653AA" w:rsidRPr="00451244" w:rsidRDefault="00F653AA" w:rsidP="00F653AA">
            <w:pPr>
              <w:jc w:val="center"/>
              <w:rPr>
                <w:rFonts w:asciiTheme="minorEastAsia" w:eastAsiaTheme="minorEastAsia" w:hAnsiTheme="minorEastAsia"/>
                <w:sz w:val="24"/>
              </w:rPr>
            </w:pPr>
            <w:proofErr w:type="spellStart"/>
            <w:r w:rsidRPr="00451244">
              <w:rPr>
                <w:rFonts w:asciiTheme="minorEastAsia" w:eastAsiaTheme="minorEastAsia" w:hAnsiTheme="minorEastAsia" w:hint="eastAsia"/>
                <w:sz w:val="24"/>
              </w:rPr>
              <w:t>标题改为蜂群数量</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18BD5F0" w14:textId="377A7C20" w:rsidR="00F653AA" w:rsidRPr="00451244" w:rsidRDefault="00F653AA" w:rsidP="00F653AA">
            <w:pPr>
              <w:jc w:val="center"/>
              <w:rPr>
                <w:rFonts w:asciiTheme="minorEastAsia" w:eastAsiaTheme="minorEastAsia" w:hAnsiTheme="minorEastAsia"/>
                <w:sz w:val="24"/>
              </w:rPr>
            </w:pPr>
            <w:proofErr w:type="spellStart"/>
            <w:r w:rsidRPr="00451244">
              <w:rPr>
                <w:rFonts w:asciiTheme="minorEastAsia" w:eastAsiaTheme="minorEastAsia" w:hAnsiTheme="minorEastAsia"/>
                <w:sz w:val="24"/>
              </w:rPr>
              <w:t>山西省植物保护植物检疫中心</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C9B3A45" w14:textId="70F895E3" w:rsidR="00F653AA" w:rsidRPr="00451244" w:rsidRDefault="00F653AA" w:rsidP="00F653AA">
            <w:pPr>
              <w:jc w:val="center"/>
              <w:rPr>
                <w:rFonts w:asciiTheme="minorEastAsia" w:eastAsiaTheme="minorEastAsia" w:hAnsiTheme="minorEastAsia"/>
                <w:sz w:val="24"/>
              </w:rPr>
            </w:pPr>
            <w:proofErr w:type="spellStart"/>
            <w:r w:rsidRPr="00451244">
              <w:rPr>
                <w:rFonts w:asciiTheme="minorEastAsia" w:eastAsiaTheme="minorEastAsia" w:hAnsiTheme="minorEastAsia" w:hint="eastAsia"/>
                <w:sz w:val="24"/>
              </w:rPr>
              <w:t>采纳</w:t>
            </w:r>
            <w:proofErr w:type="spellEnd"/>
          </w:p>
        </w:tc>
        <w:tc>
          <w:tcPr>
            <w:tcW w:w="2198" w:type="dxa"/>
            <w:tcBorders>
              <w:top w:val="single" w:sz="4" w:space="0" w:color="auto"/>
              <w:left w:val="single" w:sz="4" w:space="0" w:color="auto"/>
              <w:bottom w:val="single" w:sz="4" w:space="0" w:color="auto"/>
              <w:right w:val="single" w:sz="4" w:space="0" w:color="auto"/>
            </w:tcBorders>
            <w:vAlign w:val="center"/>
          </w:tcPr>
          <w:p w14:paraId="7A1739FC" w14:textId="77777777" w:rsidR="00F653AA" w:rsidRPr="00451244" w:rsidRDefault="00F653AA" w:rsidP="00F653AA">
            <w:pPr>
              <w:jc w:val="center"/>
              <w:rPr>
                <w:rFonts w:asciiTheme="minorEastAsia" w:eastAsiaTheme="minorEastAsia" w:hAnsiTheme="minorEastAsia" w:hint="eastAsia"/>
                <w:sz w:val="24"/>
                <w:lang w:val="en-CA"/>
              </w:rPr>
            </w:pPr>
          </w:p>
        </w:tc>
      </w:tr>
      <w:tr w:rsidR="00F653AA" w:rsidRPr="00451244" w14:paraId="7162490F" w14:textId="77777777" w:rsidTr="00B61CEF">
        <w:trPr>
          <w:trHeight w:val="1069"/>
          <w:jc w:val="center"/>
        </w:trPr>
        <w:tc>
          <w:tcPr>
            <w:tcW w:w="13675" w:type="dxa"/>
            <w:gridSpan w:val="6"/>
            <w:tcBorders>
              <w:top w:val="single" w:sz="4" w:space="0" w:color="auto"/>
              <w:left w:val="single" w:sz="4" w:space="0" w:color="auto"/>
              <w:bottom w:val="single" w:sz="4" w:space="0" w:color="auto"/>
              <w:right w:val="single" w:sz="4" w:space="0" w:color="auto"/>
            </w:tcBorders>
            <w:vAlign w:val="center"/>
            <w:hideMark/>
          </w:tcPr>
          <w:p w14:paraId="01CCCA24" w14:textId="77777777" w:rsidR="00F653AA" w:rsidRPr="00451244" w:rsidRDefault="00F653AA" w:rsidP="00F653AA">
            <w:pPr>
              <w:spacing w:line="280" w:lineRule="exact"/>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lastRenderedPageBreak/>
              <w:t>说明：1.针对明确回复无意见的单位，请在“意见内容”中注明无意见，在“提出单位”列出无意见单位名称。</w:t>
            </w:r>
          </w:p>
          <w:p w14:paraId="28737BD4" w14:textId="678606A6" w:rsidR="00F653AA" w:rsidRPr="00451244" w:rsidRDefault="00F653AA" w:rsidP="00F653AA">
            <w:pPr>
              <w:spacing w:line="280" w:lineRule="exact"/>
              <w:rPr>
                <w:rFonts w:asciiTheme="minorEastAsia" w:eastAsiaTheme="minorEastAsia" w:hAnsiTheme="minorEastAsia" w:hint="eastAsia"/>
                <w:sz w:val="24"/>
                <w:lang w:val="en-CA"/>
              </w:rPr>
            </w:pPr>
            <w:r w:rsidRPr="00451244">
              <w:rPr>
                <w:rFonts w:asciiTheme="minorEastAsia" w:eastAsiaTheme="minorEastAsia" w:hAnsiTheme="minorEastAsia" w:hint="eastAsia"/>
                <w:sz w:val="24"/>
                <w:lang w:val="en-CA"/>
              </w:rPr>
              <w:t>2.发送征求意见单位数</w:t>
            </w:r>
            <w:r w:rsidRPr="00451244">
              <w:rPr>
                <w:rFonts w:asciiTheme="minorEastAsia" w:eastAsiaTheme="minorEastAsia" w:hAnsiTheme="minorEastAsia" w:hint="eastAsia"/>
                <w:sz w:val="24"/>
                <w:u w:val="single"/>
                <w:lang w:val="en-CA"/>
              </w:rPr>
              <w:t>4</w:t>
            </w:r>
            <w:r w:rsidRPr="00451244">
              <w:rPr>
                <w:rFonts w:asciiTheme="minorEastAsia" w:eastAsiaTheme="minorEastAsia" w:hAnsiTheme="minorEastAsia" w:hint="eastAsia"/>
                <w:sz w:val="24"/>
                <w:lang w:val="en-CA"/>
              </w:rPr>
              <w:t>个，收到征求意见稿回函的单位数</w:t>
            </w:r>
            <w:r w:rsidRPr="00451244">
              <w:rPr>
                <w:rFonts w:asciiTheme="minorEastAsia" w:eastAsiaTheme="minorEastAsia" w:hAnsiTheme="minorEastAsia" w:hint="eastAsia"/>
                <w:sz w:val="24"/>
                <w:u w:val="single"/>
                <w:lang w:val="en-CA"/>
              </w:rPr>
              <w:t>4</w:t>
            </w:r>
            <w:r w:rsidRPr="00451244">
              <w:rPr>
                <w:rFonts w:asciiTheme="minorEastAsia" w:eastAsiaTheme="minorEastAsia" w:hAnsiTheme="minorEastAsia" w:hint="eastAsia"/>
                <w:sz w:val="24"/>
                <w:lang w:val="en-CA"/>
              </w:rPr>
              <w:t>个，收到征求意见稿并提出意见的单位数</w:t>
            </w:r>
            <w:r w:rsidRPr="00451244">
              <w:rPr>
                <w:rFonts w:asciiTheme="minorEastAsia" w:eastAsiaTheme="minorEastAsia" w:hAnsiTheme="minorEastAsia" w:hint="eastAsia"/>
                <w:sz w:val="24"/>
                <w:u w:val="single"/>
                <w:lang w:val="en-CA"/>
              </w:rPr>
              <w:t>4</w:t>
            </w:r>
            <w:r w:rsidRPr="00451244">
              <w:rPr>
                <w:rFonts w:asciiTheme="minorEastAsia" w:eastAsiaTheme="minorEastAsia" w:hAnsiTheme="minorEastAsia" w:hint="eastAsia"/>
                <w:sz w:val="24"/>
                <w:lang w:val="en-CA"/>
              </w:rPr>
              <w:t>个，没有回函的单位数</w:t>
            </w:r>
            <w:r w:rsidRPr="00451244">
              <w:rPr>
                <w:rFonts w:asciiTheme="minorEastAsia" w:eastAsiaTheme="minorEastAsia" w:hAnsiTheme="minorEastAsia"/>
                <w:sz w:val="24"/>
                <w:u w:val="single"/>
                <w:lang w:val="en-CA"/>
              </w:rPr>
              <w:t xml:space="preserve"> </w:t>
            </w:r>
            <w:r w:rsidRPr="00451244">
              <w:rPr>
                <w:rFonts w:asciiTheme="minorEastAsia" w:eastAsiaTheme="minorEastAsia" w:hAnsiTheme="minorEastAsia" w:hint="eastAsia"/>
                <w:sz w:val="24"/>
                <w:u w:val="single"/>
                <w:lang w:val="en-CA"/>
              </w:rPr>
              <w:t>0</w:t>
            </w:r>
            <w:r w:rsidRPr="00451244">
              <w:rPr>
                <w:rFonts w:asciiTheme="minorEastAsia" w:eastAsiaTheme="minorEastAsia" w:hAnsiTheme="minorEastAsia" w:hint="eastAsia"/>
                <w:sz w:val="24"/>
                <w:lang w:val="en-CA"/>
              </w:rPr>
              <w:t>个，共收到</w:t>
            </w:r>
            <w:r w:rsidRPr="00451244">
              <w:rPr>
                <w:rFonts w:asciiTheme="minorEastAsia" w:eastAsiaTheme="minorEastAsia" w:hAnsiTheme="minorEastAsia" w:hint="eastAsia"/>
                <w:sz w:val="24"/>
                <w:u w:val="single"/>
                <w:lang w:val="en-CA"/>
              </w:rPr>
              <w:t>20</w:t>
            </w:r>
            <w:r w:rsidRPr="00451244">
              <w:rPr>
                <w:rFonts w:asciiTheme="minorEastAsia" w:eastAsiaTheme="minorEastAsia" w:hAnsiTheme="minorEastAsia" w:hint="eastAsia"/>
                <w:sz w:val="24"/>
                <w:lang w:val="en-CA"/>
              </w:rPr>
              <w:t>条意见，采纳</w:t>
            </w:r>
            <w:r w:rsidR="00306A88" w:rsidRPr="00451244">
              <w:rPr>
                <w:rFonts w:asciiTheme="minorEastAsia" w:eastAsiaTheme="minorEastAsia" w:hAnsiTheme="minorEastAsia" w:hint="eastAsia"/>
                <w:sz w:val="24"/>
                <w:u w:val="single"/>
                <w:lang w:val="en-CA"/>
              </w:rPr>
              <w:t>19</w:t>
            </w:r>
            <w:r w:rsidRPr="00451244">
              <w:rPr>
                <w:rFonts w:asciiTheme="minorEastAsia" w:eastAsiaTheme="minorEastAsia" w:hAnsiTheme="minorEastAsia" w:hint="eastAsia"/>
                <w:sz w:val="24"/>
                <w:lang w:val="en-CA"/>
              </w:rPr>
              <w:t>条意见，部分采纳</w:t>
            </w:r>
            <w:r w:rsidRPr="00451244">
              <w:rPr>
                <w:rFonts w:asciiTheme="minorEastAsia" w:eastAsiaTheme="minorEastAsia" w:hAnsiTheme="minorEastAsia" w:hint="eastAsia"/>
                <w:sz w:val="24"/>
                <w:u w:val="single"/>
                <w:lang w:val="en-CA"/>
              </w:rPr>
              <w:t>0</w:t>
            </w:r>
            <w:r w:rsidRPr="00451244">
              <w:rPr>
                <w:rFonts w:asciiTheme="minorEastAsia" w:eastAsiaTheme="minorEastAsia" w:hAnsiTheme="minorEastAsia" w:hint="eastAsia"/>
                <w:sz w:val="24"/>
                <w:lang w:val="en-CA"/>
              </w:rPr>
              <w:t>条意见，未采纳</w:t>
            </w:r>
            <w:r w:rsidR="00306A88" w:rsidRPr="00451244">
              <w:rPr>
                <w:rFonts w:asciiTheme="minorEastAsia" w:eastAsiaTheme="minorEastAsia" w:hAnsiTheme="minorEastAsia" w:hint="eastAsia"/>
                <w:sz w:val="24"/>
                <w:u w:val="single"/>
                <w:lang w:val="en-CA"/>
              </w:rPr>
              <w:t>1</w:t>
            </w:r>
            <w:r w:rsidRPr="00451244">
              <w:rPr>
                <w:rFonts w:asciiTheme="minorEastAsia" w:eastAsiaTheme="minorEastAsia" w:hAnsiTheme="minorEastAsia" w:hint="eastAsia"/>
                <w:sz w:val="24"/>
                <w:lang w:val="en-CA"/>
              </w:rPr>
              <w:t>条意见。</w:t>
            </w:r>
          </w:p>
        </w:tc>
      </w:tr>
    </w:tbl>
    <w:p w14:paraId="6299BB82" w14:textId="77777777" w:rsidR="00B61CEF" w:rsidRPr="00B61CEF" w:rsidRDefault="00B61CEF" w:rsidP="00B61CEF">
      <w:pPr>
        <w:spacing w:after="0" w:line="240" w:lineRule="auto"/>
        <w:rPr>
          <w:szCs w:val="21"/>
          <w:lang w:val="en-CA"/>
        </w:rPr>
      </w:pPr>
      <w:r w:rsidRPr="00B61CEF">
        <w:rPr>
          <w:szCs w:val="21"/>
          <w:lang w:val="en-CA"/>
        </w:rPr>
        <w:t xml:space="preserve"> </w:t>
      </w:r>
    </w:p>
    <w:p w14:paraId="7F7694B7" w14:textId="7E788892" w:rsidR="00704846" w:rsidRPr="00B61CEF" w:rsidRDefault="00704846" w:rsidP="00B61CEF">
      <w:pPr>
        <w:jc w:val="center"/>
        <w:rPr>
          <w:rFonts w:ascii="仿宋_GB2312" w:eastAsia="仿宋_GB2312" w:hAnsi="宋体" w:hint="eastAsia"/>
          <w:color w:val="0000FF"/>
          <w:sz w:val="24"/>
          <w:lang w:val="en-CA"/>
        </w:rPr>
      </w:pPr>
    </w:p>
    <w:sectPr w:rsidR="00704846" w:rsidRPr="00B61CEF">
      <w:pgSz w:w="16838" w:h="11906" w:orient="landscape"/>
      <w:pgMar w:top="1803" w:right="1440" w:bottom="1803" w:left="1440" w:header="851" w:footer="992" w:gutter="0"/>
      <w:pgNumType w:start="1"/>
      <w:cols w:space="0"/>
      <w:titlePg/>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ECD94" w14:textId="77777777" w:rsidR="00920FBD" w:rsidRDefault="00920FBD">
      <w:pPr>
        <w:spacing w:after="0" w:line="240" w:lineRule="auto"/>
      </w:pPr>
      <w:r>
        <w:separator/>
      </w:r>
    </w:p>
  </w:endnote>
  <w:endnote w:type="continuationSeparator" w:id="0">
    <w:p w14:paraId="19FFB33E" w14:textId="77777777" w:rsidR="00920FBD" w:rsidRDefault="00920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仿宋_GB2312">
    <w:altName w:val="微软雅黑"/>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3B899" w14:textId="77777777" w:rsidR="00704846" w:rsidRDefault="00000000">
    <w:pPr>
      <w:pStyle w:val="ad"/>
      <w:jc w:val="center"/>
    </w:pPr>
    <w:r>
      <w:fldChar w:fldCharType="begin"/>
    </w:r>
    <w:r>
      <w:instrText>PAGE   \* MERGEFORMAT</w:instrText>
    </w:r>
    <w:r>
      <w:fldChar w:fldCharType="separate"/>
    </w:r>
    <w:r>
      <w:rPr>
        <w:lang w:val="zh-CN"/>
      </w:rPr>
      <w:t>2</w:t>
    </w:r>
    <w:r>
      <w:fldChar w:fldCharType="end"/>
    </w:r>
  </w:p>
  <w:p w14:paraId="6FEDAACF" w14:textId="77777777" w:rsidR="00704846" w:rsidRDefault="0070484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600BB" w14:textId="77777777" w:rsidR="008A3790" w:rsidRDefault="008A3790">
    <w:pPr>
      <w:pStyle w:val="ad"/>
      <w:jc w:val="center"/>
    </w:pPr>
    <w:r>
      <w:fldChar w:fldCharType="begin"/>
    </w:r>
    <w:r>
      <w:instrText>PAGE   \* MERGEFORMAT</w:instrText>
    </w:r>
    <w:r>
      <w:fldChar w:fldCharType="separate"/>
    </w:r>
    <w:r>
      <w:rPr>
        <w:lang w:val="zh-CN"/>
      </w:rPr>
      <w:t>2</w:t>
    </w:r>
    <w:r>
      <w:fldChar w:fldCharType="end"/>
    </w:r>
  </w:p>
  <w:p w14:paraId="1CB6B464" w14:textId="77777777" w:rsidR="008A3790" w:rsidRDefault="008A379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9069630"/>
      <w:docPartObj>
        <w:docPartGallery w:val="Page Numbers (Bottom of Page)"/>
        <w:docPartUnique/>
      </w:docPartObj>
    </w:sdtPr>
    <w:sdtContent>
      <w:p w14:paraId="2B9194D9" w14:textId="7E0C24DF" w:rsidR="00692E85" w:rsidRDefault="00692E85">
        <w:pPr>
          <w:pStyle w:val="ad"/>
          <w:jc w:val="center"/>
        </w:pPr>
        <w:r>
          <w:fldChar w:fldCharType="begin"/>
        </w:r>
        <w:r>
          <w:instrText>PAGE   \* MERGEFORMAT</w:instrText>
        </w:r>
        <w:r>
          <w:fldChar w:fldCharType="separate"/>
        </w:r>
        <w:r>
          <w:rPr>
            <w:lang w:val="zh-CN"/>
          </w:rPr>
          <w:t>2</w:t>
        </w:r>
        <w:r>
          <w:fldChar w:fldCharType="end"/>
        </w:r>
      </w:p>
    </w:sdtContent>
  </w:sdt>
  <w:p w14:paraId="7B05E0E4" w14:textId="77777777" w:rsidR="00692E85" w:rsidRDefault="00692E8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11B06" w14:textId="77777777" w:rsidR="00920FBD" w:rsidRDefault="00920FBD">
      <w:pPr>
        <w:spacing w:after="0" w:line="240" w:lineRule="auto"/>
      </w:pPr>
      <w:r>
        <w:separator/>
      </w:r>
    </w:p>
  </w:footnote>
  <w:footnote w:type="continuationSeparator" w:id="0">
    <w:p w14:paraId="36C7B22E" w14:textId="77777777" w:rsidR="00920FBD" w:rsidRDefault="00920F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B30D03"/>
    <w:multiLevelType w:val="singleLevel"/>
    <w:tmpl w:val="EEB30D03"/>
    <w:lvl w:ilvl="0">
      <w:start w:val="6"/>
      <w:numFmt w:val="decimal"/>
      <w:suff w:val="nothing"/>
      <w:lvlText w:val="%1、"/>
      <w:lvlJc w:val="left"/>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 w15:restartNumberingAfterBreak="0">
    <w:nsid w:val="7BCEA7DC"/>
    <w:multiLevelType w:val="singleLevel"/>
    <w:tmpl w:val="7BCEA7DC"/>
    <w:lvl w:ilvl="0">
      <w:start w:val="4"/>
      <w:numFmt w:val="decimal"/>
      <w:suff w:val="nothing"/>
      <w:lvlText w:val="%1、"/>
      <w:lvlJc w:val="left"/>
    </w:lvl>
  </w:abstractNum>
  <w:num w:numId="1" w16cid:durableId="1223981521">
    <w:abstractNumId w:val="1"/>
  </w:num>
  <w:num w:numId="2" w16cid:durableId="1466581828">
    <w:abstractNumId w:val="2"/>
  </w:num>
  <w:num w:numId="3" w16cid:durableId="1134833901">
    <w:abstractNumId w:val="0"/>
  </w:num>
  <w:num w:numId="4" w16cid:durableId="14801526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9"/>
  <w:displayVerticalDrawingGridEvery w:val="2"/>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I4YzIxM2MxZGU2OGFmNmY5NzBhNDkyYTViNjQ4OWI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430A"/>
    <w:rsid w:val="000173E8"/>
    <w:rsid w:val="000203B7"/>
    <w:rsid w:val="00021FC1"/>
    <w:rsid w:val="00022D13"/>
    <w:rsid w:val="00024D73"/>
    <w:rsid w:val="00025BA5"/>
    <w:rsid w:val="00035FEB"/>
    <w:rsid w:val="000443C0"/>
    <w:rsid w:val="00045395"/>
    <w:rsid w:val="00045C4C"/>
    <w:rsid w:val="000471FB"/>
    <w:rsid w:val="00051B0A"/>
    <w:rsid w:val="000527A7"/>
    <w:rsid w:val="00054BA0"/>
    <w:rsid w:val="00061514"/>
    <w:rsid w:val="00073F3B"/>
    <w:rsid w:val="000754B9"/>
    <w:rsid w:val="00080D84"/>
    <w:rsid w:val="00087B70"/>
    <w:rsid w:val="0009360F"/>
    <w:rsid w:val="0009699A"/>
    <w:rsid w:val="000974DE"/>
    <w:rsid w:val="000A23F9"/>
    <w:rsid w:val="000A281F"/>
    <w:rsid w:val="000A395C"/>
    <w:rsid w:val="000B59DE"/>
    <w:rsid w:val="000C1548"/>
    <w:rsid w:val="000C203B"/>
    <w:rsid w:val="000C24FA"/>
    <w:rsid w:val="000C2F16"/>
    <w:rsid w:val="000C3919"/>
    <w:rsid w:val="000C5AE1"/>
    <w:rsid w:val="000C62FE"/>
    <w:rsid w:val="000D49C1"/>
    <w:rsid w:val="000D7E22"/>
    <w:rsid w:val="000E0029"/>
    <w:rsid w:val="000E0518"/>
    <w:rsid w:val="000E5DDF"/>
    <w:rsid w:val="00104D9E"/>
    <w:rsid w:val="001079E4"/>
    <w:rsid w:val="001102AF"/>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B2921"/>
    <w:rsid w:val="001C0311"/>
    <w:rsid w:val="001C1B81"/>
    <w:rsid w:val="001C2BE8"/>
    <w:rsid w:val="001C3ACE"/>
    <w:rsid w:val="001D06C4"/>
    <w:rsid w:val="001D0957"/>
    <w:rsid w:val="001D7128"/>
    <w:rsid w:val="001E486F"/>
    <w:rsid w:val="001F695E"/>
    <w:rsid w:val="001F7C13"/>
    <w:rsid w:val="001F7CF9"/>
    <w:rsid w:val="002009F6"/>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5454F"/>
    <w:rsid w:val="002606D8"/>
    <w:rsid w:val="00261187"/>
    <w:rsid w:val="00267EEC"/>
    <w:rsid w:val="00270C24"/>
    <w:rsid w:val="00273B1D"/>
    <w:rsid w:val="002746DC"/>
    <w:rsid w:val="00277378"/>
    <w:rsid w:val="00277EC1"/>
    <w:rsid w:val="00281A09"/>
    <w:rsid w:val="0028564F"/>
    <w:rsid w:val="00285ABA"/>
    <w:rsid w:val="002B52FE"/>
    <w:rsid w:val="002B6A3E"/>
    <w:rsid w:val="002B7335"/>
    <w:rsid w:val="002C0021"/>
    <w:rsid w:val="002C169F"/>
    <w:rsid w:val="002C3C6B"/>
    <w:rsid w:val="002D3E11"/>
    <w:rsid w:val="002E04E6"/>
    <w:rsid w:val="002E1A2C"/>
    <w:rsid w:val="002E5A2F"/>
    <w:rsid w:val="003024F7"/>
    <w:rsid w:val="00306A88"/>
    <w:rsid w:val="0031028C"/>
    <w:rsid w:val="003150DE"/>
    <w:rsid w:val="00315657"/>
    <w:rsid w:val="003158E5"/>
    <w:rsid w:val="003221E9"/>
    <w:rsid w:val="00324E70"/>
    <w:rsid w:val="003259EC"/>
    <w:rsid w:val="00330396"/>
    <w:rsid w:val="003311E6"/>
    <w:rsid w:val="00332318"/>
    <w:rsid w:val="00334665"/>
    <w:rsid w:val="0033472D"/>
    <w:rsid w:val="00336488"/>
    <w:rsid w:val="00342A32"/>
    <w:rsid w:val="00342B0B"/>
    <w:rsid w:val="003439A2"/>
    <w:rsid w:val="00344D61"/>
    <w:rsid w:val="003469EC"/>
    <w:rsid w:val="00347085"/>
    <w:rsid w:val="003509C0"/>
    <w:rsid w:val="003556E4"/>
    <w:rsid w:val="0036351B"/>
    <w:rsid w:val="00366032"/>
    <w:rsid w:val="0036752D"/>
    <w:rsid w:val="003705E8"/>
    <w:rsid w:val="00371543"/>
    <w:rsid w:val="003716D4"/>
    <w:rsid w:val="00384482"/>
    <w:rsid w:val="003925B2"/>
    <w:rsid w:val="00394B25"/>
    <w:rsid w:val="0039560A"/>
    <w:rsid w:val="003A21FE"/>
    <w:rsid w:val="003A3CD3"/>
    <w:rsid w:val="003A5C65"/>
    <w:rsid w:val="003B0DE6"/>
    <w:rsid w:val="003B17F4"/>
    <w:rsid w:val="003B1D77"/>
    <w:rsid w:val="003B34CD"/>
    <w:rsid w:val="003B7D6F"/>
    <w:rsid w:val="003C3911"/>
    <w:rsid w:val="003D3463"/>
    <w:rsid w:val="003D528A"/>
    <w:rsid w:val="003D6374"/>
    <w:rsid w:val="003D6FB0"/>
    <w:rsid w:val="003E0207"/>
    <w:rsid w:val="003E24D6"/>
    <w:rsid w:val="003E2D3A"/>
    <w:rsid w:val="003E7F9B"/>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244"/>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41242"/>
    <w:rsid w:val="00552ECB"/>
    <w:rsid w:val="0056323B"/>
    <w:rsid w:val="00563B41"/>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06CB4"/>
    <w:rsid w:val="00611A58"/>
    <w:rsid w:val="00614AA4"/>
    <w:rsid w:val="00616FC1"/>
    <w:rsid w:val="00620469"/>
    <w:rsid w:val="006206EA"/>
    <w:rsid w:val="0063154F"/>
    <w:rsid w:val="00633B19"/>
    <w:rsid w:val="00633EF1"/>
    <w:rsid w:val="006364FF"/>
    <w:rsid w:val="00636FC5"/>
    <w:rsid w:val="006400BA"/>
    <w:rsid w:val="00641B9A"/>
    <w:rsid w:val="006423BB"/>
    <w:rsid w:val="00642628"/>
    <w:rsid w:val="006467CA"/>
    <w:rsid w:val="006500A2"/>
    <w:rsid w:val="0066172F"/>
    <w:rsid w:val="00662AD1"/>
    <w:rsid w:val="00663745"/>
    <w:rsid w:val="00670B31"/>
    <w:rsid w:val="006756E6"/>
    <w:rsid w:val="00676BE5"/>
    <w:rsid w:val="0068404D"/>
    <w:rsid w:val="00691427"/>
    <w:rsid w:val="006915F6"/>
    <w:rsid w:val="006918FB"/>
    <w:rsid w:val="00692E85"/>
    <w:rsid w:val="00693173"/>
    <w:rsid w:val="0069777F"/>
    <w:rsid w:val="006A4784"/>
    <w:rsid w:val="006A5225"/>
    <w:rsid w:val="006A7107"/>
    <w:rsid w:val="006B2946"/>
    <w:rsid w:val="006B3E2E"/>
    <w:rsid w:val="006C472E"/>
    <w:rsid w:val="006C7054"/>
    <w:rsid w:val="006D0B72"/>
    <w:rsid w:val="006D0FBE"/>
    <w:rsid w:val="006D1116"/>
    <w:rsid w:val="006E02DD"/>
    <w:rsid w:val="006E1129"/>
    <w:rsid w:val="006E2E69"/>
    <w:rsid w:val="00702811"/>
    <w:rsid w:val="00704846"/>
    <w:rsid w:val="00706BC0"/>
    <w:rsid w:val="007138B0"/>
    <w:rsid w:val="00713D54"/>
    <w:rsid w:val="00715399"/>
    <w:rsid w:val="0072086D"/>
    <w:rsid w:val="00720C80"/>
    <w:rsid w:val="007230A0"/>
    <w:rsid w:val="0072360B"/>
    <w:rsid w:val="0072435E"/>
    <w:rsid w:val="007249D5"/>
    <w:rsid w:val="00730F68"/>
    <w:rsid w:val="00734037"/>
    <w:rsid w:val="0074190C"/>
    <w:rsid w:val="007543F1"/>
    <w:rsid w:val="00755C73"/>
    <w:rsid w:val="00757A64"/>
    <w:rsid w:val="00760C71"/>
    <w:rsid w:val="00763867"/>
    <w:rsid w:val="00767B97"/>
    <w:rsid w:val="0077176C"/>
    <w:rsid w:val="00772C34"/>
    <w:rsid w:val="00773A15"/>
    <w:rsid w:val="007743EC"/>
    <w:rsid w:val="00776852"/>
    <w:rsid w:val="00776D66"/>
    <w:rsid w:val="00777B27"/>
    <w:rsid w:val="00786E99"/>
    <w:rsid w:val="00791BB3"/>
    <w:rsid w:val="0079399E"/>
    <w:rsid w:val="00795AB4"/>
    <w:rsid w:val="00796B73"/>
    <w:rsid w:val="007975E1"/>
    <w:rsid w:val="007A65A0"/>
    <w:rsid w:val="007B0D2E"/>
    <w:rsid w:val="007B2777"/>
    <w:rsid w:val="007B2968"/>
    <w:rsid w:val="007C39F2"/>
    <w:rsid w:val="007C3AD6"/>
    <w:rsid w:val="007C3D18"/>
    <w:rsid w:val="007D08C1"/>
    <w:rsid w:val="007D31A8"/>
    <w:rsid w:val="007E310A"/>
    <w:rsid w:val="007E6D31"/>
    <w:rsid w:val="00800843"/>
    <w:rsid w:val="008024F2"/>
    <w:rsid w:val="00807629"/>
    <w:rsid w:val="008125DA"/>
    <w:rsid w:val="00817229"/>
    <w:rsid w:val="00820DFB"/>
    <w:rsid w:val="00821F58"/>
    <w:rsid w:val="00824126"/>
    <w:rsid w:val="008263E7"/>
    <w:rsid w:val="008306CD"/>
    <w:rsid w:val="00840427"/>
    <w:rsid w:val="008437F9"/>
    <w:rsid w:val="008449F5"/>
    <w:rsid w:val="0084546C"/>
    <w:rsid w:val="008471EC"/>
    <w:rsid w:val="008519FE"/>
    <w:rsid w:val="00856ECE"/>
    <w:rsid w:val="00862581"/>
    <w:rsid w:val="00863825"/>
    <w:rsid w:val="008729C9"/>
    <w:rsid w:val="00874B45"/>
    <w:rsid w:val="00880EC6"/>
    <w:rsid w:val="00883B33"/>
    <w:rsid w:val="00884A91"/>
    <w:rsid w:val="008935DA"/>
    <w:rsid w:val="008A1B81"/>
    <w:rsid w:val="008A36A4"/>
    <w:rsid w:val="008A3790"/>
    <w:rsid w:val="008A699E"/>
    <w:rsid w:val="008A6D37"/>
    <w:rsid w:val="008B7F7F"/>
    <w:rsid w:val="008C1D81"/>
    <w:rsid w:val="008C4583"/>
    <w:rsid w:val="008E256F"/>
    <w:rsid w:val="008E454E"/>
    <w:rsid w:val="008F1AAD"/>
    <w:rsid w:val="008F5288"/>
    <w:rsid w:val="00910675"/>
    <w:rsid w:val="0091113A"/>
    <w:rsid w:val="00915F25"/>
    <w:rsid w:val="009166F0"/>
    <w:rsid w:val="00916E3B"/>
    <w:rsid w:val="00920385"/>
    <w:rsid w:val="00920FBD"/>
    <w:rsid w:val="009211BD"/>
    <w:rsid w:val="0092160B"/>
    <w:rsid w:val="0092627B"/>
    <w:rsid w:val="00934199"/>
    <w:rsid w:val="009358E1"/>
    <w:rsid w:val="00936A6B"/>
    <w:rsid w:val="009431EA"/>
    <w:rsid w:val="009530F6"/>
    <w:rsid w:val="00953792"/>
    <w:rsid w:val="00964BD9"/>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507F"/>
    <w:rsid w:val="009F75FD"/>
    <w:rsid w:val="00A20F58"/>
    <w:rsid w:val="00A2176F"/>
    <w:rsid w:val="00A25526"/>
    <w:rsid w:val="00A30ABC"/>
    <w:rsid w:val="00A31F81"/>
    <w:rsid w:val="00A37819"/>
    <w:rsid w:val="00A4435A"/>
    <w:rsid w:val="00A4451F"/>
    <w:rsid w:val="00A46A80"/>
    <w:rsid w:val="00A52D3C"/>
    <w:rsid w:val="00A53139"/>
    <w:rsid w:val="00A53AA5"/>
    <w:rsid w:val="00A53F77"/>
    <w:rsid w:val="00A62ED4"/>
    <w:rsid w:val="00A634C0"/>
    <w:rsid w:val="00A6637E"/>
    <w:rsid w:val="00A73148"/>
    <w:rsid w:val="00A74F2B"/>
    <w:rsid w:val="00A8184F"/>
    <w:rsid w:val="00A83F79"/>
    <w:rsid w:val="00A8518C"/>
    <w:rsid w:val="00A90B3A"/>
    <w:rsid w:val="00A935E8"/>
    <w:rsid w:val="00A9450A"/>
    <w:rsid w:val="00A94905"/>
    <w:rsid w:val="00A9569D"/>
    <w:rsid w:val="00AA538B"/>
    <w:rsid w:val="00AA685C"/>
    <w:rsid w:val="00AB297F"/>
    <w:rsid w:val="00AB4A9B"/>
    <w:rsid w:val="00AC0AF2"/>
    <w:rsid w:val="00AC232A"/>
    <w:rsid w:val="00AC2568"/>
    <w:rsid w:val="00AC7446"/>
    <w:rsid w:val="00AD10B8"/>
    <w:rsid w:val="00AD5BD7"/>
    <w:rsid w:val="00AD6B94"/>
    <w:rsid w:val="00AE49B4"/>
    <w:rsid w:val="00AF0D1C"/>
    <w:rsid w:val="00AF58B6"/>
    <w:rsid w:val="00B01F81"/>
    <w:rsid w:val="00B03A6D"/>
    <w:rsid w:val="00B04CAD"/>
    <w:rsid w:val="00B04FD0"/>
    <w:rsid w:val="00B071E5"/>
    <w:rsid w:val="00B104BD"/>
    <w:rsid w:val="00B1146C"/>
    <w:rsid w:val="00B130AF"/>
    <w:rsid w:val="00B13317"/>
    <w:rsid w:val="00B216B2"/>
    <w:rsid w:val="00B22B39"/>
    <w:rsid w:val="00B24ED8"/>
    <w:rsid w:val="00B271DE"/>
    <w:rsid w:val="00B27F8A"/>
    <w:rsid w:val="00B3317B"/>
    <w:rsid w:val="00B36550"/>
    <w:rsid w:val="00B43960"/>
    <w:rsid w:val="00B503CA"/>
    <w:rsid w:val="00B56043"/>
    <w:rsid w:val="00B61CEF"/>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B7700"/>
    <w:rsid w:val="00BC5FAC"/>
    <w:rsid w:val="00BD5606"/>
    <w:rsid w:val="00BE2554"/>
    <w:rsid w:val="00BE3B52"/>
    <w:rsid w:val="00BE465C"/>
    <w:rsid w:val="00C0419D"/>
    <w:rsid w:val="00C05123"/>
    <w:rsid w:val="00C06C73"/>
    <w:rsid w:val="00C10BFE"/>
    <w:rsid w:val="00C15323"/>
    <w:rsid w:val="00C3286F"/>
    <w:rsid w:val="00C3299F"/>
    <w:rsid w:val="00C33013"/>
    <w:rsid w:val="00C33379"/>
    <w:rsid w:val="00C43949"/>
    <w:rsid w:val="00C459D1"/>
    <w:rsid w:val="00C505BD"/>
    <w:rsid w:val="00C534D9"/>
    <w:rsid w:val="00C561D9"/>
    <w:rsid w:val="00C665D4"/>
    <w:rsid w:val="00C701D1"/>
    <w:rsid w:val="00C7245E"/>
    <w:rsid w:val="00C76C16"/>
    <w:rsid w:val="00C77D84"/>
    <w:rsid w:val="00C815C4"/>
    <w:rsid w:val="00C84B6C"/>
    <w:rsid w:val="00C93AC5"/>
    <w:rsid w:val="00C95FE3"/>
    <w:rsid w:val="00CA0F6E"/>
    <w:rsid w:val="00CA1614"/>
    <w:rsid w:val="00CA54AC"/>
    <w:rsid w:val="00CA746E"/>
    <w:rsid w:val="00CA7B78"/>
    <w:rsid w:val="00CB117C"/>
    <w:rsid w:val="00CC297A"/>
    <w:rsid w:val="00CC3B0C"/>
    <w:rsid w:val="00CC6C9F"/>
    <w:rsid w:val="00CD687E"/>
    <w:rsid w:val="00CD6BB6"/>
    <w:rsid w:val="00CE3B64"/>
    <w:rsid w:val="00CE7C77"/>
    <w:rsid w:val="00CF763D"/>
    <w:rsid w:val="00D002E5"/>
    <w:rsid w:val="00D020CC"/>
    <w:rsid w:val="00D042CB"/>
    <w:rsid w:val="00D10633"/>
    <w:rsid w:val="00D10DC3"/>
    <w:rsid w:val="00D211A9"/>
    <w:rsid w:val="00D259BF"/>
    <w:rsid w:val="00D26281"/>
    <w:rsid w:val="00D26729"/>
    <w:rsid w:val="00D27F7C"/>
    <w:rsid w:val="00D46020"/>
    <w:rsid w:val="00D56B74"/>
    <w:rsid w:val="00D57018"/>
    <w:rsid w:val="00D57A84"/>
    <w:rsid w:val="00D665A9"/>
    <w:rsid w:val="00D72C03"/>
    <w:rsid w:val="00D7778D"/>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0213"/>
    <w:rsid w:val="00E23F76"/>
    <w:rsid w:val="00E275CE"/>
    <w:rsid w:val="00E41C96"/>
    <w:rsid w:val="00E42650"/>
    <w:rsid w:val="00E4682B"/>
    <w:rsid w:val="00E47699"/>
    <w:rsid w:val="00E628B1"/>
    <w:rsid w:val="00E71D53"/>
    <w:rsid w:val="00E722BD"/>
    <w:rsid w:val="00E82BE4"/>
    <w:rsid w:val="00E830F6"/>
    <w:rsid w:val="00E87347"/>
    <w:rsid w:val="00E945B0"/>
    <w:rsid w:val="00E94AFD"/>
    <w:rsid w:val="00E957AE"/>
    <w:rsid w:val="00EA6262"/>
    <w:rsid w:val="00EB4480"/>
    <w:rsid w:val="00EB6465"/>
    <w:rsid w:val="00ED626F"/>
    <w:rsid w:val="00ED6677"/>
    <w:rsid w:val="00EE3CD3"/>
    <w:rsid w:val="00EE6530"/>
    <w:rsid w:val="00F00E80"/>
    <w:rsid w:val="00F0713A"/>
    <w:rsid w:val="00F11018"/>
    <w:rsid w:val="00F15AF4"/>
    <w:rsid w:val="00F16E22"/>
    <w:rsid w:val="00F17C71"/>
    <w:rsid w:val="00F27339"/>
    <w:rsid w:val="00F37D20"/>
    <w:rsid w:val="00F41617"/>
    <w:rsid w:val="00F42342"/>
    <w:rsid w:val="00F44A09"/>
    <w:rsid w:val="00F50422"/>
    <w:rsid w:val="00F52378"/>
    <w:rsid w:val="00F54888"/>
    <w:rsid w:val="00F57262"/>
    <w:rsid w:val="00F61A51"/>
    <w:rsid w:val="00F6407D"/>
    <w:rsid w:val="00F64FBB"/>
    <w:rsid w:val="00F653AA"/>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2F9F"/>
    <w:rsid w:val="00FA4128"/>
    <w:rsid w:val="00FA6158"/>
    <w:rsid w:val="00FA63F4"/>
    <w:rsid w:val="00FB15E3"/>
    <w:rsid w:val="00FB69CB"/>
    <w:rsid w:val="00FB79BD"/>
    <w:rsid w:val="00FC754C"/>
    <w:rsid w:val="00FD0304"/>
    <w:rsid w:val="00FD3CE4"/>
    <w:rsid w:val="00FD684B"/>
    <w:rsid w:val="3D25D500"/>
    <w:rsid w:val="3EEF98DD"/>
    <w:rsid w:val="3F9FD22F"/>
    <w:rsid w:val="470749E1"/>
    <w:rsid w:val="4F7B247E"/>
    <w:rsid w:val="57D94567"/>
    <w:rsid w:val="5CFF1606"/>
    <w:rsid w:val="5DFFCE9C"/>
    <w:rsid w:val="5FB81DCD"/>
    <w:rsid w:val="63BD8BA4"/>
    <w:rsid w:val="6BFEE3C0"/>
    <w:rsid w:val="6BFF0146"/>
    <w:rsid w:val="6EFD90F7"/>
    <w:rsid w:val="72DE18B7"/>
    <w:rsid w:val="7329008F"/>
    <w:rsid w:val="77C6AB6B"/>
    <w:rsid w:val="77FF4F98"/>
    <w:rsid w:val="79FF0142"/>
    <w:rsid w:val="7BFB120F"/>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049DBD"/>
  <w15:docId w15:val="{6E27DE3B-8716-45C1-960B-DF16C4662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CA"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kern w:val="2"/>
      <w:sz w:val="21"/>
      <w:szCs w:val="24"/>
      <w:lang w:val="en-US"/>
    </w:rPr>
  </w:style>
  <w:style w:type="paragraph" w:styleId="1">
    <w:name w:val="heading 1"/>
    <w:basedOn w:val="a2"/>
    <w:next w:val="a2"/>
    <w:link w:val="10"/>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0"/>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uiPriority w:val="99"/>
    <w:qFormat/>
    <w:pPr>
      <w:suppressLineNumbers/>
      <w:suppressAutoHyphens/>
      <w:spacing w:before="120" w:after="120"/>
    </w:pPr>
    <w:rPr>
      <w:rFonts w:cs="Mangal"/>
      <w:i/>
      <w:iCs/>
      <w:kern w:val="21"/>
      <w:sz w:val="24"/>
      <w:lang w:eastAsia="ar-SA"/>
    </w:rPr>
  </w:style>
  <w:style w:type="paragraph" w:styleId="a7">
    <w:name w:val="Body Text"/>
    <w:basedOn w:val="a2"/>
    <w:link w:val="a8"/>
    <w:qFormat/>
    <w:pPr>
      <w:spacing w:after="120"/>
    </w:pPr>
  </w:style>
  <w:style w:type="paragraph" w:styleId="a9">
    <w:name w:val="Date"/>
    <w:basedOn w:val="a2"/>
    <w:next w:val="a2"/>
    <w:link w:val="aa"/>
    <w:uiPriority w:val="99"/>
    <w:semiHidden/>
    <w:unhideWhenUsed/>
    <w:qFormat/>
    <w:pPr>
      <w:ind w:leftChars="2500" w:left="100"/>
    </w:pPr>
  </w:style>
  <w:style w:type="paragraph" w:styleId="ab">
    <w:name w:val="Balloon Text"/>
    <w:basedOn w:val="a2"/>
    <w:link w:val="ac"/>
    <w:uiPriority w:val="99"/>
    <w:semiHidden/>
    <w:unhideWhenUsed/>
    <w:qFormat/>
    <w:rPr>
      <w:sz w:val="18"/>
      <w:szCs w:val="18"/>
    </w:rPr>
  </w:style>
  <w:style w:type="paragraph" w:styleId="ad">
    <w:name w:val="footer"/>
    <w:basedOn w:val="a2"/>
    <w:link w:val="ae"/>
    <w:uiPriority w:val="99"/>
    <w:unhideWhenUsed/>
    <w:qFormat/>
    <w:pPr>
      <w:tabs>
        <w:tab w:val="center" w:pos="4153"/>
        <w:tab w:val="right" w:pos="8306"/>
      </w:tabs>
      <w:snapToGrid w:val="0"/>
      <w:jc w:val="left"/>
    </w:pPr>
    <w:rPr>
      <w:sz w:val="18"/>
      <w:szCs w:val="18"/>
    </w:rPr>
  </w:style>
  <w:style w:type="paragraph" w:styleId="af">
    <w:name w:val="header"/>
    <w:basedOn w:val="a2"/>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f1">
    <w:name w:val="Table Grid"/>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99"/>
    <w:qFormat/>
    <w:rPr>
      <w:rFonts w:cs="Times New Roman"/>
      <w:b/>
    </w:rPr>
  </w:style>
  <w:style w:type="character" w:customStyle="1" w:styleId="10">
    <w:name w:val="标题 1 字符"/>
    <w:link w:val="1"/>
    <w:uiPriority w:val="99"/>
    <w:qFormat/>
    <w:locked/>
    <w:rPr>
      <w:rFonts w:cs="Times New Roman"/>
      <w:b/>
      <w:kern w:val="1"/>
      <w:sz w:val="44"/>
      <w:lang w:eastAsia="ar-SA" w:bidi="ar-SA"/>
    </w:rPr>
  </w:style>
  <w:style w:type="character" w:customStyle="1" w:styleId="30">
    <w:name w:val="标题 3 字符"/>
    <w:link w:val="3"/>
    <w:uiPriority w:val="99"/>
    <w:qFormat/>
    <w:locked/>
    <w:rPr>
      <w:rFonts w:cs="Times New Roman"/>
      <w:b/>
      <w:kern w:val="21"/>
      <w:sz w:val="32"/>
      <w:lang w:eastAsia="ar-SA" w:bidi="ar-SA"/>
    </w:rPr>
  </w:style>
  <w:style w:type="paragraph" w:styleId="af3">
    <w:name w:val="List Paragraph"/>
    <w:basedOn w:val="a2"/>
    <w:uiPriority w:val="99"/>
    <w:qFormat/>
    <w:pPr>
      <w:suppressAutoHyphens/>
      <w:ind w:firstLineChars="200" w:firstLine="420"/>
    </w:pPr>
    <w:rPr>
      <w:kern w:val="21"/>
      <w:lang w:eastAsia="ar-SA"/>
    </w:rPr>
  </w:style>
  <w:style w:type="paragraph" w:customStyle="1" w:styleId="af4">
    <w:name w:val="段"/>
    <w:link w:val="Char"/>
    <w:uiPriority w:val="99"/>
    <w:qFormat/>
    <w:pPr>
      <w:tabs>
        <w:tab w:val="center" w:pos="4201"/>
        <w:tab w:val="right" w:leader="dot" w:pos="9298"/>
      </w:tabs>
      <w:autoSpaceDE w:val="0"/>
      <w:autoSpaceDN w:val="0"/>
      <w:ind w:firstLineChars="200" w:firstLine="420"/>
      <w:jc w:val="both"/>
    </w:pPr>
    <w:rPr>
      <w:rFonts w:ascii="宋体"/>
      <w:sz w:val="21"/>
      <w:lang w:val="en-US"/>
    </w:rPr>
  </w:style>
  <w:style w:type="character" w:customStyle="1" w:styleId="Char">
    <w:name w:val="段 Char"/>
    <w:link w:val="af4"/>
    <w:qFormat/>
    <w:locked/>
    <w:rPr>
      <w:rFonts w:ascii="宋体" w:cs="Times New Roman"/>
      <w:sz w:val="21"/>
      <w:lang w:val="en-US" w:eastAsia="zh-CN" w:bidi="ar-SA"/>
    </w:rPr>
  </w:style>
  <w:style w:type="character" w:customStyle="1" w:styleId="af0">
    <w:name w:val="页眉 字符"/>
    <w:link w:val="af"/>
    <w:uiPriority w:val="99"/>
    <w:qFormat/>
    <w:rPr>
      <w:sz w:val="18"/>
      <w:szCs w:val="18"/>
    </w:rPr>
  </w:style>
  <w:style w:type="character" w:customStyle="1" w:styleId="ae">
    <w:name w:val="页脚 字符"/>
    <w:link w:val="ad"/>
    <w:uiPriority w:val="99"/>
    <w:qFormat/>
    <w:rPr>
      <w:sz w:val="18"/>
      <w:szCs w:val="18"/>
    </w:rPr>
  </w:style>
  <w:style w:type="character" w:customStyle="1" w:styleId="ac">
    <w:name w:val="批注框文本 字符"/>
    <w:link w:val="ab"/>
    <w:uiPriority w:val="99"/>
    <w:semiHidden/>
    <w:qFormat/>
    <w:rPr>
      <w:kern w:val="2"/>
      <w:sz w:val="18"/>
      <w:szCs w:val="18"/>
    </w:rPr>
  </w:style>
  <w:style w:type="table" w:customStyle="1" w:styleId="11">
    <w:name w:val="浅色底纹1"/>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a">
    <w:name w:val="日期 字符"/>
    <w:basedOn w:val="a3"/>
    <w:link w:val="a9"/>
    <w:uiPriority w:val="99"/>
    <w:semiHidden/>
    <w:qFormat/>
    <w:rPr>
      <w:kern w:val="2"/>
      <w:sz w:val="21"/>
      <w:szCs w:val="24"/>
    </w:rPr>
  </w:style>
  <w:style w:type="character" w:customStyle="1" w:styleId="a8">
    <w:name w:val="正文文本 字符"/>
    <w:basedOn w:val="a3"/>
    <w:link w:val="a7"/>
    <w:qFormat/>
    <w:rPr>
      <w:kern w:val="2"/>
      <w:sz w:val="21"/>
      <w:szCs w:val="24"/>
    </w:rPr>
  </w:style>
  <w:style w:type="paragraph" w:customStyle="1" w:styleId="af5">
    <w:name w:val="标准文件_段"/>
    <w:link w:val="Char0"/>
    <w:qFormat/>
    <w:pPr>
      <w:autoSpaceDE w:val="0"/>
      <w:autoSpaceDN w:val="0"/>
      <w:ind w:firstLineChars="200" w:firstLine="200"/>
      <w:jc w:val="both"/>
    </w:pPr>
    <w:rPr>
      <w:rFonts w:ascii="宋体"/>
      <w:sz w:val="21"/>
      <w:lang w:val="en-US"/>
    </w:rPr>
  </w:style>
  <w:style w:type="character" w:customStyle="1" w:styleId="Char0">
    <w:name w:val="标准文件_段 Char"/>
    <w:link w:val="af5"/>
    <w:qFormat/>
    <w:rPr>
      <w:rFonts w:ascii="宋体"/>
      <w:sz w:val="21"/>
    </w:rPr>
  </w:style>
  <w:style w:type="paragraph" w:customStyle="1" w:styleId="a">
    <w:name w:val="一级条标题"/>
    <w:next w:val="af4"/>
    <w:qFormat/>
    <w:pPr>
      <w:numPr>
        <w:ilvl w:val="1"/>
        <w:numId w:val="1"/>
      </w:numPr>
      <w:spacing w:beforeLines="50" w:before="156" w:afterLines="50" w:after="156"/>
      <w:outlineLvl w:val="2"/>
    </w:pPr>
    <w:rPr>
      <w:rFonts w:ascii="黑体" w:eastAsia="黑体"/>
      <w:sz w:val="21"/>
      <w:szCs w:val="21"/>
      <w:lang w:val="en-US"/>
    </w:rPr>
  </w:style>
  <w:style w:type="paragraph" w:customStyle="1" w:styleId="a0">
    <w:name w:val="二级条标题"/>
    <w:basedOn w:val="a"/>
    <w:next w:val="af4"/>
    <w:qFormat/>
    <w:pPr>
      <w:numPr>
        <w:ilvl w:val="2"/>
      </w:numPr>
      <w:spacing w:before="50" w:after="50"/>
      <w:outlineLvl w:val="3"/>
    </w:pPr>
  </w:style>
  <w:style w:type="paragraph" w:customStyle="1" w:styleId="a1">
    <w:name w:val="附录表标题"/>
    <w:basedOn w:val="a2"/>
    <w:next w:val="af4"/>
    <w:qFormat/>
    <w:pPr>
      <w:numPr>
        <w:ilvl w:val="1"/>
        <w:numId w:val="2"/>
      </w:numPr>
      <w:tabs>
        <w:tab w:val="left" w:pos="180"/>
      </w:tabs>
      <w:spacing w:beforeLines="50" w:before="50" w:afterLines="50" w:after="50"/>
      <w:ind w:left="0" w:firstLine="0"/>
      <w:jc w:val="center"/>
    </w:pPr>
    <w:rPr>
      <w:rFonts w:ascii="黑体" w:eastAsia="黑体"/>
      <w:szCs w:val="21"/>
    </w:rPr>
  </w:style>
  <w:style w:type="table" w:customStyle="1" w:styleId="12">
    <w:name w:val="网格型1"/>
    <w:basedOn w:val="a4"/>
    <w:next w:val="af1"/>
    <w:uiPriority w:val="99"/>
    <w:rsid w:val="00B61CEF"/>
    <w:pPr>
      <w:widowControl w:val="0"/>
      <w:spacing w:after="0" w:line="240" w:lineRule="auto"/>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988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9A8389F-E923-43E0-9F0E-867B53938F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~WRL0005.tmp</Template>
  <TotalTime>335</TotalTime>
  <Pages>12</Pages>
  <Words>5932</Words>
  <Characters>6352</Characters>
  <Application>Microsoft Office Word</Application>
  <DocSecurity>0</DocSecurity>
  <Lines>386</Lines>
  <Paragraphs>232</Paragraphs>
  <ScaleCrop>false</ScaleCrop>
  <Company>Lenovo</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qihangsun1999@163.com</cp:lastModifiedBy>
  <cp:revision>54</cp:revision>
  <cp:lastPrinted>2024-08-02T08:10:00Z</cp:lastPrinted>
  <dcterms:created xsi:type="dcterms:W3CDTF">2024-07-20T13:23:00Z</dcterms:created>
  <dcterms:modified xsi:type="dcterms:W3CDTF">2024-08-02T08:11:00Z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